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1E6" w:rsidRDefault="001761E6" w:rsidP="001761E6">
      <w:pPr>
        <w:jc w:val="center"/>
        <w:rPr>
          <w:rFonts w:ascii="Arial" w:hAnsi="Arial" w:cs="Arial"/>
          <w:b/>
          <w:sz w:val="28"/>
          <w:szCs w:val="28"/>
          <w:lang w:val="sv-SE"/>
        </w:rPr>
      </w:pPr>
      <w:bookmarkStart w:id="0" w:name="_GoBack"/>
      <w:bookmarkEnd w:id="0"/>
      <w:r w:rsidRPr="001761E6">
        <w:rPr>
          <w:rFonts w:ascii="Arial" w:hAnsi="Arial" w:cs="Arial"/>
          <w:b/>
          <w:sz w:val="28"/>
          <w:szCs w:val="28"/>
          <w:lang w:val="sv-SE"/>
        </w:rPr>
        <w:t xml:space="preserve">Pengaruh Model Connecting Organizing Reflecting Extending Berbantuan Audio Visual Terhadap Pemahaman </w:t>
      </w:r>
    </w:p>
    <w:p w:rsidR="001761E6" w:rsidRPr="001761E6" w:rsidRDefault="00942950" w:rsidP="001761E6">
      <w:pPr>
        <w:jc w:val="center"/>
        <w:rPr>
          <w:rFonts w:ascii="Arial" w:hAnsi="Arial" w:cs="Arial"/>
          <w:b/>
          <w:sz w:val="28"/>
          <w:szCs w:val="28"/>
          <w:lang w:val="sv-SE"/>
        </w:rPr>
      </w:pPr>
      <w:r>
        <w:rPr>
          <w:rFonts w:ascii="Arial" w:hAnsi="Arial" w:cs="Arial"/>
          <w:b/>
          <w:sz w:val="28"/>
          <w:szCs w:val="28"/>
          <w:lang w:val="sv-SE"/>
        </w:rPr>
        <w:t>dan Berpikir Kritis IPA</w:t>
      </w:r>
    </w:p>
    <w:p w:rsidR="00715AF2" w:rsidRPr="00AA2E50" w:rsidRDefault="00715AF2" w:rsidP="001761E6">
      <w:pPr>
        <w:rPr>
          <w:rFonts w:ascii="Arial" w:hAnsi="Arial" w:cs="Arial"/>
          <w:b/>
        </w:rPr>
      </w:pPr>
    </w:p>
    <w:p w:rsidR="00715AF2" w:rsidRPr="001761E6" w:rsidRDefault="001761E6" w:rsidP="001761E6">
      <w:pPr>
        <w:jc w:val="center"/>
        <w:rPr>
          <w:rFonts w:ascii="Arial" w:hAnsi="Arial" w:cs="Arial"/>
          <w:sz w:val="20"/>
          <w:szCs w:val="20"/>
          <w:vertAlign w:val="superscript"/>
        </w:rPr>
      </w:pPr>
      <w:proofErr w:type="gramStart"/>
      <w:r w:rsidRPr="001761E6">
        <w:rPr>
          <w:rFonts w:ascii="Arial" w:hAnsi="Arial" w:cs="Arial"/>
          <w:sz w:val="20"/>
          <w:szCs w:val="20"/>
        </w:rPr>
        <w:t>L. Sri Ekayanti</w:t>
      </w:r>
      <w:r w:rsidRPr="001761E6">
        <w:rPr>
          <w:rFonts w:ascii="Arial" w:hAnsi="Arial" w:cs="Arial"/>
          <w:sz w:val="20"/>
          <w:szCs w:val="20"/>
          <w:vertAlign w:val="superscript"/>
        </w:rPr>
        <w:t>1</w:t>
      </w:r>
      <w:r w:rsidRPr="001761E6">
        <w:rPr>
          <w:rFonts w:ascii="Arial" w:hAnsi="Arial" w:cs="Arial"/>
          <w:sz w:val="20"/>
          <w:szCs w:val="20"/>
        </w:rPr>
        <w:t>, N Nym.</w:t>
      </w:r>
      <w:proofErr w:type="gramEnd"/>
      <w:r w:rsidRPr="001761E6">
        <w:rPr>
          <w:rFonts w:ascii="Arial" w:hAnsi="Arial" w:cs="Arial"/>
          <w:sz w:val="20"/>
          <w:szCs w:val="20"/>
        </w:rPr>
        <w:t xml:space="preserve"> Kusmariyatni</w:t>
      </w:r>
      <w:r w:rsidRPr="001761E6">
        <w:rPr>
          <w:rFonts w:ascii="Arial" w:hAnsi="Arial" w:cs="Arial"/>
          <w:sz w:val="20"/>
          <w:szCs w:val="20"/>
          <w:vertAlign w:val="superscript"/>
        </w:rPr>
        <w:t>2</w:t>
      </w:r>
      <w:r w:rsidRPr="001761E6">
        <w:rPr>
          <w:rFonts w:ascii="Arial" w:hAnsi="Arial" w:cs="Arial"/>
          <w:sz w:val="20"/>
          <w:szCs w:val="20"/>
          <w:lang w:val="id-ID"/>
        </w:rPr>
        <w:t xml:space="preserve">, </w:t>
      </w:r>
      <w:r w:rsidRPr="001761E6">
        <w:rPr>
          <w:rFonts w:ascii="Arial" w:hAnsi="Arial" w:cs="Arial"/>
          <w:sz w:val="20"/>
          <w:szCs w:val="20"/>
        </w:rPr>
        <w:t>I Nym Murda</w:t>
      </w:r>
      <w:r w:rsidRPr="001761E6">
        <w:rPr>
          <w:rFonts w:ascii="Arial" w:hAnsi="Arial" w:cs="Arial"/>
          <w:sz w:val="20"/>
          <w:szCs w:val="20"/>
          <w:vertAlign w:val="superscript"/>
        </w:rPr>
        <w:t>3</w:t>
      </w:r>
    </w:p>
    <w:p w:rsidR="001761E6" w:rsidRPr="001761E6" w:rsidRDefault="001D4FCA" w:rsidP="00715AF2">
      <w:pPr>
        <w:jc w:val="center"/>
        <w:rPr>
          <w:rFonts w:ascii="Arial" w:hAnsi="Arial" w:cs="Arial"/>
          <w:sz w:val="20"/>
          <w:szCs w:val="20"/>
          <w:lang w:val="en-ID"/>
        </w:rPr>
      </w:pPr>
      <w:r w:rsidRPr="001761E6">
        <w:rPr>
          <w:rFonts w:ascii="Arial" w:hAnsi="Arial" w:cs="Arial"/>
          <w:sz w:val="20"/>
          <w:szCs w:val="20"/>
          <w:vertAlign w:val="superscript"/>
        </w:rPr>
        <w:t>1</w:t>
      </w:r>
      <w:proofErr w:type="gramStart"/>
      <w:r w:rsidR="001761E6">
        <w:rPr>
          <w:rFonts w:ascii="Arial" w:hAnsi="Arial" w:cs="Arial"/>
          <w:sz w:val="20"/>
          <w:szCs w:val="20"/>
          <w:vertAlign w:val="superscript"/>
        </w:rPr>
        <w:t>,2,3</w:t>
      </w:r>
      <w:proofErr w:type="gramEnd"/>
      <w:r w:rsidR="001761E6" w:rsidRPr="001761E6">
        <w:rPr>
          <w:rFonts w:ascii="Arial" w:hAnsi="Arial" w:cs="Arial"/>
          <w:sz w:val="20"/>
          <w:szCs w:val="20"/>
          <w:lang w:val="id-ID"/>
        </w:rPr>
        <w:t xml:space="preserve"> Jurusan Pendidikan </w:t>
      </w:r>
      <w:r w:rsidR="001761E6" w:rsidRPr="001761E6">
        <w:rPr>
          <w:rFonts w:ascii="Arial" w:hAnsi="Arial" w:cs="Arial"/>
          <w:sz w:val="20"/>
          <w:szCs w:val="20"/>
        </w:rPr>
        <w:t xml:space="preserve">Dasar, Universitas Pendidikan Ganesha, </w:t>
      </w:r>
      <w:r w:rsidR="001761E6" w:rsidRPr="001761E6">
        <w:rPr>
          <w:rFonts w:ascii="Arial" w:hAnsi="Arial" w:cs="Arial"/>
          <w:sz w:val="20"/>
          <w:szCs w:val="20"/>
          <w:lang w:eastAsia="ja-JP"/>
        </w:rPr>
        <w:t>Singaraja, Indonesia</w:t>
      </w:r>
    </w:p>
    <w:p w:rsidR="00715AF2" w:rsidRPr="001761E6" w:rsidRDefault="001D4FCA" w:rsidP="00715AF2">
      <w:pPr>
        <w:jc w:val="center"/>
        <w:rPr>
          <w:rFonts w:ascii="Arial" w:hAnsi="Arial" w:cs="Arial"/>
          <w:color w:val="000000" w:themeColor="text1"/>
          <w:sz w:val="20"/>
          <w:szCs w:val="20"/>
          <w:lang w:val="en-ID"/>
        </w:rPr>
      </w:pPr>
      <w:r w:rsidRPr="00D32462">
        <w:rPr>
          <w:rFonts w:ascii="Arial" w:hAnsi="Arial" w:cs="Arial"/>
          <w:sz w:val="20"/>
          <w:lang w:val="pt-BR"/>
        </w:rPr>
        <w:t xml:space="preserve">e-mail: </w:t>
      </w:r>
      <w:hyperlink r:id="rId9" w:history="1">
        <w:r w:rsidR="001761E6" w:rsidRPr="001761E6">
          <w:rPr>
            <w:rStyle w:val="Hyperlink"/>
            <w:rFonts w:ascii="Arial" w:hAnsi="Arial" w:cs="Arial"/>
            <w:color w:val="000000" w:themeColor="text1"/>
            <w:sz w:val="20"/>
            <w:szCs w:val="20"/>
            <w:u w:val="none"/>
            <w:lang w:val="id-ID"/>
          </w:rPr>
          <w:t>luhsriekayanti0806@gmail.com</w:t>
        </w:r>
        <w:r w:rsidR="001761E6" w:rsidRPr="001761E6">
          <w:rPr>
            <w:rStyle w:val="Hyperlink"/>
            <w:rFonts w:ascii="Arial" w:hAnsi="Arial" w:cs="Arial"/>
            <w:color w:val="000000" w:themeColor="text1"/>
            <w:sz w:val="20"/>
            <w:szCs w:val="20"/>
            <w:u w:val="none"/>
            <w:vertAlign w:val="superscript"/>
          </w:rPr>
          <w:t>1</w:t>
        </w:r>
      </w:hyperlink>
      <w:r w:rsidR="001761E6" w:rsidRPr="001761E6">
        <w:rPr>
          <w:rFonts w:ascii="Arial" w:hAnsi="Arial" w:cs="Arial"/>
          <w:color w:val="000000" w:themeColor="text1"/>
          <w:sz w:val="20"/>
          <w:szCs w:val="20"/>
        </w:rPr>
        <w:t xml:space="preserve">, </w:t>
      </w:r>
      <w:hyperlink r:id="rId10" w:history="1">
        <w:r w:rsidR="001761E6" w:rsidRPr="001761E6">
          <w:rPr>
            <w:rStyle w:val="Hyperlink"/>
            <w:rFonts w:ascii="Arial" w:hAnsi="Arial" w:cs="Arial"/>
            <w:color w:val="000000" w:themeColor="text1"/>
            <w:sz w:val="20"/>
            <w:szCs w:val="20"/>
            <w:u w:val="none"/>
          </w:rPr>
          <w:t>nyomankusmariyatni@undiksha.ac.id</w:t>
        </w:r>
        <w:r w:rsidR="001761E6" w:rsidRPr="001761E6">
          <w:rPr>
            <w:rStyle w:val="Hyperlink"/>
            <w:rFonts w:ascii="Arial" w:hAnsi="Arial" w:cs="Arial"/>
            <w:color w:val="000000" w:themeColor="text1"/>
            <w:sz w:val="20"/>
            <w:szCs w:val="20"/>
            <w:u w:val="none"/>
            <w:vertAlign w:val="superscript"/>
          </w:rPr>
          <w:t>2</w:t>
        </w:r>
      </w:hyperlink>
      <w:r w:rsidR="001761E6" w:rsidRPr="001761E6">
        <w:rPr>
          <w:rFonts w:ascii="Arial" w:hAnsi="Arial" w:cs="Arial"/>
          <w:color w:val="000000" w:themeColor="text1"/>
          <w:sz w:val="20"/>
          <w:szCs w:val="20"/>
        </w:rPr>
        <w:t xml:space="preserve">, </w:t>
      </w:r>
      <w:hyperlink r:id="rId11" w:history="1">
        <w:r w:rsidR="001761E6" w:rsidRPr="001761E6">
          <w:rPr>
            <w:rStyle w:val="Hyperlink"/>
            <w:rFonts w:ascii="Arial" w:hAnsi="Arial" w:cs="Arial"/>
            <w:color w:val="000000" w:themeColor="text1"/>
            <w:sz w:val="20"/>
            <w:szCs w:val="20"/>
            <w:u w:val="none"/>
          </w:rPr>
          <w:t>murdanyoman@yahoo.co.id</w:t>
        </w:r>
        <w:r w:rsidR="001761E6" w:rsidRPr="001761E6">
          <w:rPr>
            <w:rStyle w:val="Hyperlink"/>
            <w:rFonts w:ascii="Arial" w:hAnsi="Arial" w:cs="Arial"/>
            <w:color w:val="000000" w:themeColor="text1"/>
            <w:sz w:val="20"/>
            <w:szCs w:val="20"/>
            <w:u w:val="none"/>
            <w:vertAlign w:val="superscript"/>
          </w:rPr>
          <w:t>3</w:t>
        </w:r>
      </w:hyperlink>
    </w:p>
    <w:p w:rsidR="00715AF2" w:rsidRPr="00441A27" w:rsidRDefault="00715AF2" w:rsidP="00715AF2">
      <w:pPr>
        <w:rPr>
          <w:rFonts w:ascii="Arial" w:hAnsi="Arial" w:cs="Arial"/>
          <w:sz w:val="20"/>
          <w:szCs w:val="20"/>
          <w:lang w:val="pt-BR"/>
        </w:rPr>
      </w:pPr>
    </w:p>
    <w:p w:rsidR="00DC4CFF" w:rsidRDefault="00DC4CFF" w:rsidP="00A76FD3">
      <w:pPr>
        <w:jc w:val="center"/>
        <w:rPr>
          <w:rFonts w:ascii="Arial" w:hAnsi="Arial" w:cs="Arial"/>
          <w:b/>
          <w:color w:val="000000"/>
          <w:sz w:val="20"/>
          <w:szCs w:val="20"/>
        </w:rPr>
      </w:pPr>
      <w:r>
        <w:rPr>
          <w:rFonts w:ascii="Arial" w:hAnsi="Arial" w:cs="Arial"/>
          <w:b/>
          <w:color w:val="000000"/>
          <w:sz w:val="20"/>
          <w:szCs w:val="20"/>
        </w:rPr>
        <w:t xml:space="preserve">Abstrak </w:t>
      </w:r>
    </w:p>
    <w:p w:rsidR="00DC4CFF" w:rsidRPr="00DC4CFF" w:rsidRDefault="00DC4CFF" w:rsidP="00A76FD3">
      <w:pPr>
        <w:jc w:val="center"/>
        <w:rPr>
          <w:rFonts w:ascii="Arial" w:hAnsi="Arial" w:cs="Arial"/>
          <w:b/>
          <w:color w:val="000000"/>
          <w:sz w:val="20"/>
          <w:szCs w:val="20"/>
        </w:rPr>
      </w:pPr>
    </w:p>
    <w:p w:rsidR="001761E6" w:rsidRDefault="001761E6" w:rsidP="001761E6">
      <w:pPr>
        <w:ind w:firstLine="567"/>
        <w:jc w:val="both"/>
        <w:rPr>
          <w:rFonts w:ascii="Arial" w:hAnsi="Arial" w:cs="Arial"/>
          <w:sz w:val="20"/>
          <w:szCs w:val="20"/>
        </w:rPr>
      </w:pPr>
      <w:proofErr w:type="gramStart"/>
      <w:r w:rsidRPr="001761E6">
        <w:rPr>
          <w:rFonts w:ascii="Arial" w:hAnsi="Arial" w:cs="Arial"/>
          <w:color w:val="000000"/>
          <w:sz w:val="20"/>
          <w:szCs w:val="20"/>
        </w:rPr>
        <w:t>Permasalahan dalam penelitian ini adalah rendahnya pemahaman konsep dan berpikir kritis IPA siswa.</w:t>
      </w:r>
      <w:proofErr w:type="gramEnd"/>
      <w:r w:rsidRPr="001761E6">
        <w:rPr>
          <w:rFonts w:ascii="Arial" w:hAnsi="Arial" w:cs="Arial"/>
          <w:color w:val="000000"/>
          <w:sz w:val="20"/>
          <w:szCs w:val="20"/>
        </w:rPr>
        <w:t xml:space="preserve"> </w:t>
      </w:r>
      <w:r w:rsidRPr="001761E6">
        <w:rPr>
          <w:rFonts w:ascii="Arial" w:hAnsi="Arial" w:cs="Arial"/>
          <w:sz w:val="20"/>
          <w:szCs w:val="20"/>
        </w:rPr>
        <w:t xml:space="preserve">Oleh karena itu,  penelitian ini bertujuan untuk mengetahui perbedaan pemahaman konsep dan berpikir kritis IPA antara siswa yang dibelajarkan dengan model pembelajaran </w:t>
      </w:r>
      <w:r w:rsidRPr="001761E6">
        <w:rPr>
          <w:rFonts w:ascii="Arial" w:hAnsi="Arial" w:cs="Arial"/>
          <w:i/>
          <w:sz w:val="20"/>
          <w:szCs w:val="20"/>
        </w:rPr>
        <w:t xml:space="preserve">connecting organizing reflecting extending </w:t>
      </w:r>
      <w:r w:rsidRPr="001761E6">
        <w:rPr>
          <w:rFonts w:ascii="Arial" w:hAnsi="Arial" w:cs="Arial"/>
          <w:sz w:val="20"/>
          <w:szCs w:val="20"/>
        </w:rPr>
        <w:t>(CORE)</w:t>
      </w:r>
      <w:r w:rsidRPr="001761E6">
        <w:rPr>
          <w:rFonts w:ascii="Arial" w:hAnsi="Arial" w:cs="Arial"/>
          <w:i/>
          <w:sz w:val="20"/>
          <w:szCs w:val="20"/>
        </w:rPr>
        <w:t xml:space="preserve"> </w:t>
      </w:r>
      <w:r w:rsidRPr="001761E6">
        <w:rPr>
          <w:rFonts w:ascii="Arial" w:hAnsi="Arial" w:cs="Arial"/>
          <w:sz w:val="20"/>
          <w:szCs w:val="20"/>
        </w:rPr>
        <w:t xml:space="preserve">berbantuan media audio visual dan siswa yang tidak dibelajarkan dengan model pembelajaran CORE berbantuan media audio visual pada siswa  kelas V SD di Gugus III Kecamatan Marga. Penelitian ini merupakan penelitian, eksperimen semu dengan rancangan </w:t>
      </w:r>
      <w:r w:rsidRPr="001761E6">
        <w:rPr>
          <w:rFonts w:ascii="Arial" w:hAnsi="Arial" w:cs="Arial"/>
          <w:i/>
          <w:sz w:val="20"/>
          <w:szCs w:val="20"/>
        </w:rPr>
        <w:t>posttest only control group design</w:t>
      </w:r>
      <w:r w:rsidRPr="001761E6">
        <w:rPr>
          <w:rFonts w:ascii="Arial" w:hAnsi="Arial" w:cs="Arial"/>
          <w:i/>
          <w:color w:val="FF0000"/>
          <w:sz w:val="20"/>
          <w:szCs w:val="20"/>
        </w:rPr>
        <w:t xml:space="preserve">. </w:t>
      </w:r>
      <w:proofErr w:type="gramStart"/>
      <w:r w:rsidRPr="001761E6">
        <w:rPr>
          <w:rFonts w:ascii="Arial" w:hAnsi="Arial" w:cs="Arial"/>
          <w:sz w:val="20"/>
          <w:szCs w:val="20"/>
        </w:rPr>
        <w:t>Populasi penelitian ini adalah kelas V SD di Gugus III Kecamatan Marga yang berjumlah 156 orang.</w:t>
      </w:r>
      <w:proofErr w:type="gramEnd"/>
      <w:r w:rsidRPr="001761E6">
        <w:rPr>
          <w:rFonts w:ascii="Arial" w:hAnsi="Arial" w:cs="Arial"/>
          <w:sz w:val="20"/>
          <w:szCs w:val="20"/>
        </w:rPr>
        <w:t xml:space="preserve"> Sampel penelitian ini berjumlah 59 siswa, yaitu 35 orang siswa kelas V SD Negeri 2 Kuwum sebagai kelompok eksperimen dan 24 orang siswa kelas V SD Negeri 3 Marga sebagai kelompok kontrol. </w:t>
      </w:r>
      <w:proofErr w:type="gramStart"/>
      <w:r w:rsidRPr="001761E6">
        <w:rPr>
          <w:rFonts w:ascii="Arial" w:hAnsi="Arial" w:cs="Arial"/>
          <w:sz w:val="20"/>
          <w:szCs w:val="20"/>
        </w:rPr>
        <w:t xml:space="preserve">Teknik pengambilan sampel adalah </w:t>
      </w:r>
      <w:r w:rsidRPr="001761E6">
        <w:rPr>
          <w:rFonts w:ascii="Arial" w:hAnsi="Arial" w:cs="Arial"/>
          <w:i/>
          <w:sz w:val="20"/>
          <w:szCs w:val="20"/>
        </w:rPr>
        <w:t>simple random sampling</w:t>
      </w:r>
      <w:r w:rsidRPr="001761E6">
        <w:rPr>
          <w:rFonts w:ascii="Arial" w:hAnsi="Arial" w:cs="Arial"/>
          <w:sz w:val="20"/>
          <w:szCs w:val="20"/>
        </w:rPr>
        <w:t>.</w:t>
      </w:r>
      <w:proofErr w:type="gramEnd"/>
      <w:r w:rsidRPr="001761E6">
        <w:rPr>
          <w:rFonts w:ascii="Arial" w:hAnsi="Arial" w:cs="Arial"/>
          <w:sz w:val="20"/>
          <w:szCs w:val="20"/>
        </w:rPr>
        <w:t xml:space="preserve"> </w:t>
      </w:r>
      <w:proofErr w:type="gramStart"/>
      <w:r w:rsidRPr="001761E6">
        <w:rPr>
          <w:rFonts w:ascii="Arial" w:hAnsi="Arial" w:cs="Arial"/>
          <w:sz w:val="20"/>
          <w:szCs w:val="20"/>
        </w:rPr>
        <w:t>Metode pengumpulan data yang digunakan pada penelitian ini adalah metode tes.</w:t>
      </w:r>
      <w:proofErr w:type="gramEnd"/>
      <w:r w:rsidRPr="001761E6">
        <w:rPr>
          <w:rFonts w:ascii="Arial" w:hAnsi="Arial" w:cs="Arial"/>
          <w:sz w:val="20"/>
          <w:szCs w:val="20"/>
        </w:rPr>
        <w:t xml:space="preserve"> </w:t>
      </w:r>
      <w:proofErr w:type="gramStart"/>
      <w:r w:rsidRPr="001761E6">
        <w:rPr>
          <w:rFonts w:ascii="Arial" w:hAnsi="Arial" w:cs="Arial"/>
          <w:sz w:val="20"/>
          <w:szCs w:val="20"/>
        </w:rPr>
        <w:t>Instrumen yang digunakan adalah tes pilihan ganda pemahaman konsep dan tes uraian berpikir kritis IPA.</w:t>
      </w:r>
      <w:proofErr w:type="gramEnd"/>
      <w:r w:rsidRPr="001761E6">
        <w:rPr>
          <w:rFonts w:ascii="Arial" w:hAnsi="Arial" w:cs="Arial"/>
          <w:sz w:val="20"/>
          <w:szCs w:val="20"/>
        </w:rPr>
        <w:t xml:space="preserve"> </w:t>
      </w:r>
      <w:proofErr w:type="gramStart"/>
      <w:r w:rsidRPr="001761E6">
        <w:rPr>
          <w:rFonts w:ascii="Arial" w:hAnsi="Arial" w:cs="Arial"/>
          <w:sz w:val="20"/>
          <w:szCs w:val="20"/>
        </w:rPr>
        <w:t>Teknik analisis data yang digunakan adalah statistik deskriptif, uji ANAVA-A, dan uji MANOVA.</w:t>
      </w:r>
      <w:proofErr w:type="gramEnd"/>
      <w:r w:rsidRPr="001761E6">
        <w:rPr>
          <w:rFonts w:ascii="Arial" w:hAnsi="Arial" w:cs="Arial"/>
          <w:sz w:val="20"/>
          <w:szCs w:val="20"/>
        </w:rPr>
        <w:t xml:space="preserve"> Hasil uji hipotesis I menunjukkan bahwa F = 25,901; sig&lt;0</w:t>
      </w:r>
      <w:proofErr w:type="gramStart"/>
      <w:r w:rsidRPr="001761E6">
        <w:rPr>
          <w:rFonts w:ascii="Arial" w:hAnsi="Arial" w:cs="Arial"/>
          <w:sz w:val="20"/>
          <w:szCs w:val="20"/>
        </w:rPr>
        <w:t>,05</w:t>
      </w:r>
      <w:proofErr w:type="gramEnd"/>
      <w:r w:rsidRPr="001761E6">
        <w:rPr>
          <w:rFonts w:ascii="Arial" w:hAnsi="Arial" w:cs="Arial"/>
          <w:sz w:val="20"/>
          <w:szCs w:val="20"/>
        </w:rPr>
        <w:t>, hasil uji hipotesis II menunjukkan bahwa F = 12,501; sig&lt;0,05, dan hasil uji hipotesis III menunjukkan bahwa F = 23,618; sig&lt;0,05. Berdasarkan temuan di atas, dapat disimpulkan bahwa terdapat perbedaan pemahaman konsep dan berpikir kritis IPA antara siswa yang dibelajarkan dengan model pembelajaran CORE</w:t>
      </w:r>
      <w:r w:rsidRPr="001761E6">
        <w:rPr>
          <w:rFonts w:ascii="Arial" w:hAnsi="Arial" w:cs="Arial"/>
          <w:i/>
          <w:sz w:val="20"/>
          <w:szCs w:val="20"/>
        </w:rPr>
        <w:t xml:space="preserve"> </w:t>
      </w:r>
      <w:r w:rsidRPr="001761E6">
        <w:rPr>
          <w:rFonts w:ascii="Arial" w:hAnsi="Arial" w:cs="Arial"/>
          <w:sz w:val="20"/>
          <w:szCs w:val="20"/>
        </w:rPr>
        <w:t>berbantuan media audio visual dan siswa yang tidak dibelajarkan dengan model pembelajaran CORE</w:t>
      </w:r>
      <w:r w:rsidRPr="001761E6">
        <w:rPr>
          <w:rFonts w:ascii="Arial" w:hAnsi="Arial" w:cs="Arial"/>
          <w:i/>
          <w:sz w:val="20"/>
          <w:szCs w:val="20"/>
        </w:rPr>
        <w:t xml:space="preserve"> </w:t>
      </w:r>
      <w:r w:rsidRPr="001761E6">
        <w:rPr>
          <w:rFonts w:ascii="Arial" w:hAnsi="Arial" w:cs="Arial"/>
          <w:sz w:val="20"/>
          <w:szCs w:val="20"/>
        </w:rPr>
        <w:t>berbantuan media audio visual pada siswa kelas V SD di Gugus III Kecamatan Marga tahun pelajaran 2018/2019.</w:t>
      </w:r>
    </w:p>
    <w:p w:rsidR="001761E6" w:rsidRDefault="001761E6" w:rsidP="001761E6">
      <w:pPr>
        <w:jc w:val="both"/>
        <w:rPr>
          <w:rFonts w:ascii="Arial" w:hAnsi="Arial" w:cs="Arial"/>
          <w:sz w:val="20"/>
          <w:szCs w:val="20"/>
        </w:rPr>
      </w:pPr>
    </w:p>
    <w:p w:rsidR="001761E6" w:rsidRPr="001761E6" w:rsidRDefault="001761E6" w:rsidP="001761E6">
      <w:pPr>
        <w:jc w:val="both"/>
        <w:rPr>
          <w:rFonts w:ascii="Arial" w:hAnsi="Arial" w:cs="Arial"/>
          <w:i/>
          <w:color w:val="000000"/>
          <w:sz w:val="20"/>
          <w:szCs w:val="20"/>
          <w:lang w:val="fi-FI"/>
        </w:rPr>
      </w:pPr>
      <w:r w:rsidRPr="001761E6">
        <w:rPr>
          <w:rFonts w:ascii="Arial" w:hAnsi="Arial" w:cs="Arial"/>
          <w:b/>
          <w:color w:val="000000"/>
          <w:sz w:val="20"/>
          <w:szCs w:val="20"/>
          <w:lang w:val="fi-FI"/>
        </w:rPr>
        <w:t>Kata kunci:</w:t>
      </w:r>
      <w:r w:rsidRPr="001761E6">
        <w:rPr>
          <w:rFonts w:ascii="Arial" w:hAnsi="Arial" w:cs="Arial"/>
          <w:i/>
          <w:color w:val="000000"/>
          <w:sz w:val="20"/>
          <w:szCs w:val="20"/>
          <w:lang w:val="fi-FI"/>
        </w:rPr>
        <w:t xml:space="preserve"> </w:t>
      </w:r>
      <w:r w:rsidRPr="001761E6">
        <w:rPr>
          <w:rFonts w:ascii="Arial" w:hAnsi="Arial" w:cs="Arial"/>
          <w:sz w:val="20"/>
          <w:szCs w:val="20"/>
        </w:rPr>
        <w:t>CORE</w:t>
      </w:r>
      <w:r w:rsidRPr="001761E6">
        <w:rPr>
          <w:rFonts w:ascii="Arial" w:hAnsi="Arial" w:cs="Arial"/>
          <w:i/>
          <w:sz w:val="20"/>
          <w:szCs w:val="20"/>
        </w:rPr>
        <w:t>,</w:t>
      </w:r>
      <w:r w:rsidRPr="001761E6">
        <w:rPr>
          <w:rFonts w:ascii="Arial" w:hAnsi="Arial" w:cs="Arial"/>
          <w:sz w:val="20"/>
          <w:szCs w:val="20"/>
        </w:rPr>
        <w:t xml:space="preserve"> media audio visual</w:t>
      </w:r>
      <w:r w:rsidRPr="001761E6">
        <w:rPr>
          <w:rFonts w:ascii="Arial" w:hAnsi="Arial" w:cs="Arial"/>
          <w:i/>
          <w:sz w:val="20"/>
          <w:szCs w:val="20"/>
        </w:rPr>
        <w:t xml:space="preserve">, </w:t>
      </w:r>
      <w:r w:rsidRPr="001761E6">
        <w:rPr>
          <w:rFonts w:ascii="Arial" w:hAnsi="Arial" w:cs="Arial"/>
          <w:sz w:val="20"/>
          <w:szCs w:val="20"/>
        </w:rPr>
        <w:t>pemahaman konsep, dan berpikir kritis IPA</w:t>
      </w:r>
    </w:p>
    <w:p w:rsidR="00DC4CFF" w:rsidRDefault="00DC4CFF" w:rsidP="001761E6">
      <w:pPr>
        <w:rPr>
          <w:rFonts w:ascii="Arial" w:hAnsi="Arial" w:cs="Arial"/>
          <w:b/>
          <w:i/>
          <w:color w:val="000000"/>
          <w:sz w:val="20"/>
          <w:szCs w:val="20"/>
        </w:rPr>
      </w:pPr>
    </w:p>
    <w:p w:rsidR="00715AF2" w:rsidRDefault="001D4FCA" w:rsidP="00A76FD3">
      <w:pPr>
        <w:jc w:val="center"/>
        <w:rPr>
          <w:rFonts w:ascii="Arial" w:hAnsi="Arial" w:cs="Arial"/>
          <w:b/>
          <w:i/>
          <w:color w:val="000000"/>
          <w:sz w:val="20"/>
          <w:szCs w:val="20"/>
          <w:lang w:val="en-ID"/>
        </w:rPr>
      </w:pPr>
      <w:r w:rsidRPr="000F026A">
        <w:rPr>
          <w:rFonts w:ascii="Arial" w:hAnsi="Arial" w:cs="Arial"/>
          <w:b/>
          <w:i/>
          <w:color w:val="000000"/>
          <w:sz w:val="20"/>
          <w:szCs w:val="20"/>
        </w:rPr>
        <w:t>Abstra</w:t>
      </w:r>
      <w:r w:rsidRPr="000F026A">
        <w:rPr>
          <w:rFonts w:ascii="Arial" w:hAnsi="Arial" w:cs="Arial"/>
          <w:b/>
          <w:i/>
          <w:color w:val="000000"/>
          <w:sz w:val="20"/>
          <w:szCs w:val="20"/>
          <w:lang w:val="id-ID"/>
        </w:rPr>
        <w:t>ct</w:t>
      </w:r>
    </w:p>
    <w:p w:rsidR="00CC1ACB" w:rsidRPr="00CC1ACB" w:rsidRDefault="00CC1ACB" w:rsidP="00A76FD3">
      <w:pPr>
        <w:jc w:val="center"/>
        <w:rPr>
          <w:rFonts w:ascii="Arial" w:hAnsi="Arial" w:cs="Arial"/>
          <w:b/>
          <w:i/>
          <w:color w:val="000000"/>
          <w:sz w:val="20"/>
          <w:szCs w:val="20"/>
          <w:lang w:val="en-ID"/>
        </w:rPr>
      </w:pPr>
    </w:p>
    <w:p w:rsidR="00715AF2" w:rsidRPr="001761E6" w:rsidRDefault="001761E6" w:rsidP="001761E6">
      <w:pPr>
        <w:ind w:firstLine="567"/>
        <w:jc w:val="both"/>
        <w:rPr>
          <w:rFonts w:ascii="Arial" w:hAnsi="Arial" w:cs="Arial"/>
          <w:i/>
          <w:sz w:val="20"/>
          <w:szCs w:val="20"/>
        </w:rPr>
      </w:pPr>
      <w:r w:rsidRPr="001761E6">
        <w:rPr>
          <w:rFonts w:ascii="Arial" w:hAnsi="Arial" w:cs="Arial"/>
          <w:i/>
          <w:sz w:val="20"/>
          <w:szCs w:val="20"/>
        </w:rPr>
        <w:t xml:space="preserve">The problem in this study is the low understanding of students' concepts and critical thinking of science. Therefore, this study was aimed to determine the differences in conceptual understanding and critical thinking of IPA between students who were taught by the learning model of connecting organizing reflecting extending (CORE) assisted by audio visual media and students who were not taught by the CORE learning model assisted by audio visual media in elementary school students in Cluster III of Marga District. This research was </w:t>
      </w:r>
      <w:proofErr w:type="gramStart"/>
      <w:r w:rsidRPr="001761E6">
        <w:rPr>
          <w:rFonts w:ascii="Arial" w:hAnsi="Arial" w:cs="Arial"/>
          <w:i/>
          <w:sz w:val="20"/>
          <w:szCs w:val="20"/>
        </w:rPr>
        <w:t>a quasi-experimental design with posttest only control</w:t>
      </w:r>
      <w:proofErr w:type="gramEnd"/>
      <w:r w:rsidRPr="001761E6">
        <w:rPr>
          <w:rFonts w:ascii="Arial" w:hAnsi="Arial" w:cs="Arial"/>
          <w:i/>
          <w:sz w:val="20"/>
          <w:szCs w:val="20"/>
        </w:rPr>
        <w:t xml:space="preserve"> group design. The population of this study was fifth-grade elementary school in Cluster III of Marga Subdistrict which amount to 156 people. The sample of this study amounted to 59 students, namely 35 students in fifth-grade of SD Negeri 2 Kuwum as </w:t>
      </w:r>
      <w:proofErr w:type="gramStart"/>
      <w:r w:rsidRPr="001761E6">
        <w:rPr>
          <w:rFonts w:ascii="Arial" w:hAnsi="Arial" w:cs="Arial"/>
          <w:i/>
          <w:sz w:val="20"/>
          <w:szCs w:val="20"/>
        </w:rPr>
        <w:t>a</w:t>
      </w:r>
      <w:proofErr w:type="gramEnd"/>
      <w:r w:rsidRPr="001761E6">
        <w:rPr>
          <w:rFonts w:ascii="Arial" w:hAnsi="Arial" w:cs="Arial"/>
          <w:i/>
          <w:sz w:val="20"/>
          <w:szCs w:val="20"/>
        </w:rPr>
        <w:t xml:space="preserve"> experimental group and 24 students in fifth-grade of SD Negeri 3 Marga as a control group. The method of data collection is used in this research is the test method. The instrument used was a multiple choice of </w:t>
      </w:r>
      <w:proofErr w:type="gramStart"/>
      <w:r w:rsidRPr="001761E6">
        <w:rPr>
          <w:rFonts w:ascii="Arial" w:hAnsi="Arial" w:cs="Arial"/>
          <w:i/>
          <w:sz w:val="20"/>
          <w:szCs w:val="20"/>
        </w:rPr>
        <w:t>concept  understanding</w:t>
      </w:r>
      <w:proofErr w:type="gramEnd"/>
      <w:r w:rsidRPr="001761E6">
        <w:rPr>
          <w:rFonts w:ascii="Arial" w:hAnsi="Arial" w:cs="Arial"/>
          <w:i/>
          <w:sz w:val="20"/>
          <w:szCs w:val="20"/>
        </w:rPr>
        <w:t xml:space="preserve"> and IPA critical thinking description test. The data analysis techinique used is descriptive statistics, ANAVA-A and MANOVA. The results of the hypothesis I test show that F = 25,901; sig&lt;0</w:t>
      </w:r>
      <w:proofErr w:type="gramStart"/>
      <w:r w:rsidRPr="001761E6">
        <w:rPr>
          <w:rFonts w:ascii="Arial" w:hAnsi="Arial" w:cs="Arial"/>
          <w:i/>
          <w:sz w:val="20"/>
          <w:szCs w:val="20"/>
        </w:rPr>
        <w:t>,05</w:t>
      </w:r>
      <w:proofErr w:type="gramEnd"/>
      <w:r w:rsidRPr="001761E6">
        <w:rPr>
          <w:rFonts w:ascii="Arial" w:hAnsi="Arial" w:cs="Arial"/>
          <w:i/>
          <w:sz w:val="20"/>
          <w:szCs w:val="20"/>
        </w:rPr>
        <w:t>, the results of the hypothesis II test show that F = 12,501; sig&lt;0,05, and the result of the hypothesis III test show that F =23,618; sig&lt;0,05. Based on the findings above, It can be concluded that there are differences in the conceptual understanding and critical thinking of science between the students taught with the CORE learning model assisted by audio visual media and students who are not taught by the CORE learning model assisted by audio visual media in fifth grade students in Cluster III of Marga Subdistrict 2018 / 2019.</w:t>
      </w:r>
    </w:p>
    <w:p w:rsidR="00715AF2" w:rsidRPr="000F026A" w:rsidRDefault="00715AF2" w:rsidP="00715AF2">
      <w:pPr>
        <w:jc w:val="both"/>
        <w:rPr>
          <w:rFonts w:ascii="Arial" w:hAnsi="Arial" w:cs="Arial"/>
          <w:i/>
          <w:color w:val="000000"/>
          <w:sz w:val="20"/>
          <w:szCs w:val="20"/>
          <w:lang w:val="id-ID"/>
        </w:rPr>
      </w:pPr>
    </w:p>
    <w:p w:rsidR="00715AF2" w:rsidRPr="000F026A" w:rsidRDefault="001D4FCA" w:rsidP="00715AF2">
      <w:pPr>
        <w:jc w:val="both"/>
        <w:rPr>
          <w:rFonts w:ascii="Arial" w:hAnsi="Arial" w:cs="Arial"/>
          <w:i/>
          <w:color w:val="000000"/>
          <w:sz w:val="20"/>
          <w:szCs w:val="20"/>
          <w:lang w:val="fi-FI"/>
        </w:rPr>
      </w:pPr>
      <w:r w:rsidRPr="000F026A">
        <w:rPr>
          <w:rFonts w:ascii="Arial" w:hAnsi="Arial" w:cs="Arial"/>
          <w:b/>
          <w:i/>
          <w:color w:val="000000"/>
          <w:sz w:val="20"/>
          <w:szCs w:val="20"/>
          <w:lang w:val="fi-FI"/>
        </w:rPr>
        <w:t>K</w:t>
      </w:r>
      <w:r w:rsidRPr="000F026A">
        <w:rPr>
          <w:rFonts w:ascii="Arial" w:hAnsi="Arial" w:cs="Arial"/>
          <w:b/>
          <w:i/>
          <w:color w:val="000000"/>
          <w:sz w:val="20"/>
          <w:szCs w:val="20"/>
          <w:lang w:val="id-ID"/>
        </w:rPr>
        <w:t>eywords:</w:t>
      </w:r>
      <w:r w:rsidRPr="000F026A">
        <w:rPr>
          <w:rFonts w:ascii="Calisto MT" w:eastAsia="Calisto MT" w:hAnsi="Calisto MT" w:cs="Calisto MT"/>
          <w:i/>
          <w:color w:val="363435"/>
          <w:sz w:val="18"/>
          <w:szCs w:val="18"/>
        </w:rPr>
        <w:t xml:space="preserve"> </w:t>
      </w:r>
      <w:r w:rsidR="001761E6" w:rsidRPr="001761E6">
        <w:rPr>
          <w:rFonts w:ascii="Arial" w:hAnsi="Arial" w:cs="Arial"/>
          <w:color w:val="000000"/>
          <w:sz w:val="20"/>
          <w:szCs w:val="20"/>
        </w:rPr>
        <w:t>CORE, audio visual media, concepts understanding, science critical thinking</w:t>
      </w:r>
    </w:p>
    <w:p w:rsidR="00C46B1C" w:rsidRPr="00831E20" w:rsidRDefault="00831E20" w:rsidP="00CB373D">
      <w:pPr>
        <w:pStyle w:val="ListParagraph"/>
        <w:numPr>
          <w:ilvl w:val="0"/>
          <w:numId w:val="5"/>
        </w:numPr>
        <w:spacing w:after="0" w:line="240" w:lineRule="auto"/>
        <w:ind w:left="284" w:hanging="284"/>
        <w:jc w:val="both"/>
        <w:rPr>
          <w:rFonts w:ascii="Arial" w:hAnsi="Arial"/>
          <w:b/>
          <w:sz w:val="20"/>
          <w:szCs w:val="20"/>
          <w:lang w:val="id-ID" w:eastAsia="ja-JP"/>
        </w:rPr>
      </w:pPr>
      <w:r>
        <w:rPr>
          <w:rFonts w:ascii="Arial" w:hAnsi="Arial"/>
          <w:b/>
          <w:sz w:val="20"/>
          <w:szCs w:val="20"/>
          <w:lang w:val="en-US" w:eastAsia="ja-JP"/>
        </w:rPr>
        <w:lastRenderedPageBreak/>
        <w:t>Pendahuluan</w:t>
      </w:r>
    </w:p>
    <w:p w:rsidR="00831E20" w:rsidRPr="00CB373D" w:rsidRDefault="00831E20" w:rsidP="00831E20">
      <w:pPr>
        <w:pStyle w:val="ListParagraph"/>
        <w:spacing w:after="0" w:line="240" w:lineRule="auto"/>
        <w:ind w:left="284"/>
        <w:jc w:val="both"/>
        <w:rPr>
          <w:rFonts w:ascii="Arial" w:hAnsi="Arial"/>
          <w:b/>
          <w:sz w:val="20"/>
          <w:szCs w:val="20"/>
          <w:lang w:val="id-ID" w:eastAsia="ja-JP"/>
        </w:rPr>
      </w:pPr>
    </w:p>
    <w:p w:rsidR="001761E6" w:rsidRPr="00CC1ACB" w:rsidRDefault="001D4FCA" w:rsidP="001761E6">
      <w:pPr>
        <w:pStyle w:val="bab"/>
        <w:numPr>
          <w:ilvl w:val="0"/>
          <w:numId w:val="0"/>
        </w:numPr>
        <w:spacing w:before="0" w:after="0"/>
        <w:ind w:firstLine="567"/>
        <w:jc w:val="both"/>
        <w:rPr>
          <w:rFonts w:ascii="Arial" w:hAnsi="Arial"/>
          <w:b w:val="0"/>
          <w:sz w:val="20"/>
          <w:szCs w:val="20"/>
        </w:rPr>
      </w:pPr>
      <w:proofErr w:type="gramStart"/>
      <w:r w:rsidRPr="00CC1ACB">
        <w:rPr>
          <w:rFonts w:ascii="Arial" w:hAnsi="Arial"/>
          <w:b w:val="0"/>
          <w:sz w:val="20"/>
          <w:szCs w:val="20"/>
        </w:rPr>
        <w:t xml:space="preserve">Formal </w:t>
      </w:r>
      <w:r w:rsidR="001761E6" w:rsidRPr="00CC1ACB">
        <w:rPr>
          <w:rFonts w:ascii="Arial" w:hAnsi="Arial"/>
          <w:b w:val="0"/>
          <w:sz w:val="20"/>
          <w:szCs w:val="20"/>
        </w:rPr>
        <w:t>Pendidikan adalah suatu usaha yang dilakukan untuk mencerdaskan kehidupan manusia.</w:t>
      </w:r>
      <w:proofErr w:type="gramEnd"/>
      <w:r w:rsidR="001761E6" w:rsidRPr="00CC1ACB">
        <w:rPr>
          <w:rFonts w:ascii="Arial" w:hAnsi="Arial"/>
          <w:b w:val="0"/>
          <w:sz w:val="20"/>
          <w:szCs w:val="20"/>
        </w:rPr>
        <w:t xml:space="preserve"> </w:t>
      </w:r>
      <w:proofErr w:type="gramStart"/>
      <w:r w:rsidR="001761E6" w:rsidRPr="00CC1ACB">
        <w:rPr>
          <w:rFonts w:ascii="Arial" w:hAnsi="Arial"/>
          <w:b w:val="0"/>
          <w:sz w:val="20"/>
          <w:szCs w:val="20"/>
        </w:rPr>
        <w:t>Pendidikan memiliki peran penting dalam upaya peningkatan sumber daya manusia ke arah yang lebih baik.</w:t>
      </w:r>
      <w:proofErr w:type="gramEnd"/>
      <w:r w:rsidR="001761E6" w:rsidRPr="00CC1ACB">
        <w:rPr>
          <w:rFonts w:ascii="Arial" w:hAnsi="Arial"/>
          <w:b w:val="0"/>
          <w:sz w:val="20"/>
          <w:szCs w:val="20"/>
        </w:rPr>
        <w:t xml:space="preserve"> </w:t>
      </w:r>
      <w:proofErr w:type="gramStart"/>
      <w:r w:rsidR="001761E6" w:rsidRPr="00CC1ACB">
        <w:rPr>
          <w:rFonts w:ascii="Arial" w:hAnsi="Arial"/>
          <w:b w:val="0"/>
          <w:sz w:val="20"/>
          <w:szCs w:val="20"/>
        </w:rPr>
        <w:t>Pendidikan diharapkan mampu membentuk peserta didik yang dapat mengembangkan sikap, keterampilan dan kecerdasan intelektualnya agar menjadi manusia yang terampil, cerdas serta berakhlak mulia.</w:t>
      </w:r>
      <w:proofErr w:type="gramEnd"/>
      <w:r w:rsidR="001761E6" w:rsidRPr="00CC1ACB">
        <w:rPr>
          <w:rFonts w:ascii="Arial" w:hAnsi="Arial"/>
          <w:b w:val="0"/>
          <w:sz w:val="20"/>
          <w:szCs w:val="20"/>
        </w:rPr>
        <w:t xml:space="preserve"> Membekali peserta didik agar cerdas secara intelektual pengetahuan dan sosial merupakan peran pendidik dalam proses keberlangsungan kegiatan belajar mengajar. </w:t>
      </w:r>
      <w:proofErr w:type="gramStart"/>
      <w:r w:rsidR="001761E6" w:rsidRPr="00CC1ACB">
        <w:rPr>
          <w:rFonts w:ascii="Arial" w:hAnsi="Arial"/>
          <w:b w:val="0"/>
          <w:sz w:val="20"/>
          <w:szCs w:val="20"/>
        </w:rPr>
        <w:t>Pendidikan menjadi pilar utama dalam mewujudkan perubahan manusia kearah yang positif dan menuju pencapaian potensi kemanusiaan tertinggi.</w:t>
      </w:r>
      <w:proofErr w:type="gramEnd"/>
      <w:r w:rsidR="001761E6" w:rsidRPr="00CC1ACB">
        <w:rPr>
          <w:rFonts w:ascii="Arial" w:hAnsi="Arial"/>
          <w:b w:val="0"/>
          <w:sz w:val="20"/>
          <w:szCs w:val="20"/>
        </w:rPr>
        <w:t xml:space="preserve"> Hal tersebut berarti bahwa pendidikan harus menjadi skala prioritas yang utama manusia agar manusia mempunyai arah dan tujuan yang jelas mengenai </w:t>
      </w:r>
      <w:proofErr w:type="gramStart"/>
      <w:r w:rsidR="001761E6" w:rsidRPr="00CC1ACB">
        <w:rPr>
          <w:rFonts w:ascii="Arial" w:hAnsi="Arial"/>
          <w:b w:val="0"/>
          <w:sz w:val="20"/>
          <w:szCs w:val="20"/>
        </w:rPr>
        <w:t>apa</w:t>
      </w:r>
      <w:proofErr w:type="gramEnd"/>
      <w:r w:rsidR="001761E6" w:rsidRPr="00CC1ACB">
        <w:rPr>
          <w:rFonts w:ascii="Arial" w:hAnsi="Arial"/>
          <w:b w:val="0"/>
          <w:sz w:val="20"/>
          <w:szCs w:val="20"/>
        </w:rPr>
        <w:t xml:space="preserve"> yang dikerjakan dan dipilih untuk memenuhi kebutuhan hidupnya. Sejalan dengan visi pendidikan nasional adalah “terwujudnya sistem pendidikan sebagai pranata sosial yang kuat dan berwibawa untuk memberdayakan semua warga Indonesia berkembang menjadi manusia yang berkualitas, sehingga mampu dan proaktif menjawab tantangan zaman yang selalu berubah</w:t>
      </w:r>
      <w:proofErr w:type="gramStart"/>
      <w:r w:rsidR="001761E6" w:rsidRPr="00CC1ACB">
        <w:rPr>
          <w:rFonts w:ascii="Arial" w:hAnsi="Arial"/>
          <w:b w:val="0"/>
          <w:sz w:val="20"/>
          <w:szCs w:val="20"/>
        </w:rPr>
        <w:t>”(</w:t>
      </w:r>
      <w:proofErr w:type="gramEnd"/>
      <w:r w:rsidR="001761E6" w:rsidRPr="00CC1ACB">
        <w:rPr>
          <w:rFonts w:ascii="Arial" w:hAnsi="Arial"/>
          <w:b w:val="0"/>
          <w:sz w:val="20"/>
          <w:szCs w:val="20"/>
        </w:rPr>
        <w:t>Rusman,2016:03).</w:t>
      </w:r>
    </w:p>
    <w:p w:rsidR="001761E6" w:rsidRPr="00CC1ACB" w:rsidRDefault="001761E6" w:rsidP="001761E6">
      <w:pPr>
        <w:pStyle w:val="ListParagraph"/>
        <w:spacing w:after="0" w:line="240" w:lineRule="auto"/>
        <w:ind w:left="0" w:firstLine="567"/>
        <w:jc w:val="both"/>
        <w:rPr>
          <w:rFonts w:ascii="Arial" w:hAnsi="Arial"/>
          <w:sz w:val="20"/>
          <w:szCs w:val="20"/>
        </w:rPr>
      </w:pPr>
      <w:r w:rsidRPr="00CC1ACB">
        <w:rPr>
          <w:rFonts w:ascii="Arial" w:hAnsi="Arial"/>
          <w:sz w:val="20"/>
          <w:szCs w:val="20"/>
        </w:rPr>
        <w:t xml:space="preserve">Proses pembentukan sumber daya manusia yang berkualitas tentunya memerlukan pendidikan yang bermutu. </w:t>
      </w:r>
      <w:proofErr w:type="gramStart"/>
      <w:r w:rsidRPr="00CC1ACB">
        <w:rPr>
          <w:rFonts w:ascii="Arial" w:hAnsi="Arial"/>
          <w:sz w:val="20"/>
          <w:szCs w:val="20"/>
        </w:rPr>
        <w:t>Lembaga pendidikan dituntut untuk mampu menyesuaikan dengan perkembangan ilmu pengetahuan dan teknologi (IPTEK) seiring dengan begitu pesatnya perkembangan dunia pendidikan.</w:t>
      </w:r>
      <w:proofErr w:type="gramEnd"/>
      <w:r w:rsidRPr="00CC1ACB">
        <w:rPr>
          <w:rFonts w:ascii="Arial" w:hAnsi="Arial"/>
          <w:sz w:val="20"/>
          <w:szCs w:val="20"/>
        </w:rPr>
        <w:t xml:space="preserve"> </w:t>
      </w:r>
      <w:proofErr w:type="gramStart"/>
      <w:r w:rsidRPr="00CC1ACB">
        <w:rPr>
          <w:rFonts w:ascii="Arial" w:hAnsi="Arial"/>
          <w:sz w:val="20"/>
          <w:szCs w:val="20"/>
        </w:rPr>
        <w:t>Pemerintah telah melakukan upaya-upaya untuk meningkatkan mutu pendidikan di Indonesia, diantaranya menyiapkan tenaga pendidik yang professional, menyediakan sarana dan prasarana baik, dan melakukan pergantian kurikulum.</w:t>
      </w:r>
      <w:proofErr w:type="gramEnd"/>
      <w:r w:rsidRPr="00CC1ACB">
        <w:rPr>
          <w:rFonts w:ascii="Arial" w:hAnsi="Arial"/>
          <w:sz w:val="20"/>
          <w:szCs w:val="20"/>
        </w:rPr>
        <w:t xml:space="preserve"> </w:t>
      </w:r>
      <w:proofErr w:type="gramStart"/>
      <w:r w:rsidRPr="00CC1ACB">
        <w:rPr>
          <w:rFonts w:ascii="Arial" w:hAnsi="Arial"/>
          <w:sz w:val="20"/>
          <w:szCs w:val="20"/>
        </w:rPr>
        <w:t>Seperti saat ini kurikulum yang diterapkan di sekolah dasar, yaitu Kurikulum Tingkat Satuan Pendidikan (KTSP) dan Kurikulum 2013.</w:t>
      </w:r>
      <w:proofErr w:type="gramEnd"/>
      <w:r w:rsidRPr="00CC1ACB">
        <w:rPr>
          <w:rFonts w:ascii="Arial" w:hAnsi="Arial"/>
          <w:sz w:val="20"/>
          <w:szCs w:val="20"/>
        </w:rPr>
        <w:t xml:space="preserve"> </w:t>
      </w:r>
      <w:proofErr w:type="gramStart"/>
      <w:r w:rsidRPr="00CC1ACB">
        <w:rPr>
          <w:rFonts w:ascii="Arial" w:hAnsi="Arial"/>
          <w:sz w:val="20"/>
          <w:szCs w:val="20"/>
        </w:rPr>
        <w:t>Kurikulum di Sekolah Dasar memuat mata pelajaran IPA.</w:t>
      </w:r>
      <w:proofErr w:type="gramEnd"/>
      <w:r w:rsidRPr="00CC1ACB">
        <w:rPr>
          <w:rFonts w:ascii="Arial" w:hAnsi="Arial"/>
          <w:sz w:val="20"/>
          <w:szCs w:val="20"/>
        </w:rPr>
        <w:t xml:space="preserve"> </w:t>
      </w:r>
      <w:proofErr w:type="gramStart"/>
      <w:r w:rsidRPr="00CC1ACB">
        <w:rPr>
          <w:rFonts w:ascii="Arial" w:hAnsi="Arial"/>
          <w:sz w:val="20"/>
          <w:szCs w:val="20"/>
        </w:rPr>
        <w:t>Samatowa (2010) menyatakan IPA merupakan ilmu tentang berbagai gejala alam yang disusun secara sistematis yang didasarkan pada hasil percobaan dan pengamatan oleh manusia.</w:t>
      </w:r>
      <w:proofErr w:type="gramEnd"/>
      <w:r w:rsidRPr="00CC1ACB">
        <w:rPr>
          <w:rFonts w:ascii="Arial" w:hAnsi="Arial"/>
          <w:sz w:val="20"/>
          <w:szCs w:val="20"/>
        </w:rPr>
        <w:t xml:space="preserve"> Proses pembelajaran IPA diarahkan untuk mengutamakan suatu penelitian dan pemecahan suatu masalah. Namun kondisi saat ini pada proses pembelajaran IPA di sekolah dasar masih banyak yang dilaksanakan secara konvensional. </w:t>
      </w:r>
      <w:proofErr w:type="gramStart"/>
      <w:r w:rsidRPr="00CC1ACB">
        <w:rPr>
          <w:rFonts w:ascii="Arial" w:hAnsi="Arial"/>
          <w:sz w:val="20"/>
          <w:szCs w:val="20"/>
        </w:rPr>
        <w:t>Selain itu guru belum sepenuhnya melaksanakan pembelajaran yang aktif dan kreatif.</w:t>
      </w:r>
      <w:proofErr w:type="gramEnd"/>
      <w:r w:rsidRPr="00CC1ACB">
        <w:rPr>
          <w:rFonts w:ascii="Arial" w:hAnsi="Arial"/>
          <w:sz w:val="20"/>
          <w:szCs w:val="20"/>
        </w:rPr>
        <w:t xml:space="preserve"> Padahal, untuk anak sekolah </w:t>
      </w:r>
      <w:proofErr w:type="gramStart"/>
      <w:r w:rsidRPr="00CC1ACB">
        <w:rPr>
          <w:rFonts w:ascii="Arial" w:hAnsi="Arial"/>
          <w:sz w:val="20"/>
          <w:szCs w:val="20"/>
        </w:rPr>
        <w:t>dasar ,</w:t>
      </w:r>
      <w:proofErr w:type="gramEnd"/>
      <w:r w:rsidRPr="00CC1ACB">
        <w:rPr>
          <w:rFonts w:ascii="Arial" w:hAnsi="Arial"/>
          <w:sz w:val="20"/>
          <w:szCs w:val="20"/>
        </w:rPr>
        <w:t xml:space="preserve"> menurut Marjono (dalam Susanto, 2013) hal yang harus diutamakan adalah bagaimana mengembangkan rasa ingin tahu siswa terhadap suatu permasalahan dan daya berpikir kritis mereka terhadap suatu masalah. Berpikir kritis adalah suatu kegiatan melalui </w:t>
      </w:r>
      <w:proofErr w:type="gramStart"/>
      <w:r w:rsidRPr="00CC1ACB">
        <w:rPr>
          <w:rFonts w:ascii="Arial" w:hAnsi="Arial"/>
          <w:sz w:val="20"/>
          <w:szCs w:val="20"/>
        </w:rPr>
        <w:t>cara</w:t>
      </w:r>
      <w:proofErr w:type="gramEnd"/>
      <w:r w:rsidRPr="00CC1ACB">
        <w:rPr>
          <w:rFonts w:ascii="Arial" w:hAnsi="Arial"/>
          <w:sz w:val="20"/>
          <w:szCs w:val="20"/>
        </w:rPr>
        <w:t xml:space="preserve"> berpikir tentang ide atau gagasan yang berhubung dengan konsep yang diberikan atau masalah yang dipaparkan. </w:t>
      </w:r>
      <w:proofErr w:type="gramStart"/>
      <w:r w:rsidRPr="00CC1ACB">
        <w:rPr>
          <w:rFonts w:ascii="Arial" w:hAnsi="Arial"/>
          <w:sz w:val="20"/>
          <w:szCs w:val="20"/>
        </w:rPr>
        <w:t>Berpikir tidak terlepas dari aktivitas manusia, karena berpikir merupakan ciri yang membedakan antara manusia dengan makhluk hidup lainnya.</w:t>
      </w:r>
      <w:proofErr w:type="gramEnd"/>
      <w:r w:rsidRPr="00CC1ACB">
        <w:rPr>
          <w:rFonts w:ascii="Arial" w:hAnsi="Arial"/>
          <w:sz w:val="20"/>
          <w:szCs w:val="20"/>
        </w:rPr>
        <w:t xml:space="preserve"> Susanto (2013:121) menyatakan, “Berpikir pada umumnya didefinisikan sebagai proses mental yang dapat menghasilkan pengetahuan”. </w:t>
      </w:r>
      <w:proofErr w:type="gramStart"/>
      <w:r w:rsidRPr="00CC1ACB">
        <w:rPr>
          <w:rFonts w:ascii="Arial" w:hAnsi="Arial"/>
          <w:sz w:val="20"/>
          <w:szCs w:val="20"/>
        </w:rPr>
        <w:t>Keterampilan berpikir dikelompokkan menjadi keterampilan berpikir dasar dan keterampilan berpikir tingkat tinggi.</w:t>
      </w:r>
      <w:proofErr w:type="gramEnd"/>
      <w:r w:rsidRPr="00CC1ACB">
        <w:rPr>
          <w:rFonts w:ascii="Arial" w:hAnsi="Arial"/>
          <w:sz w:val="20"/>
          <w:szCs w:val="20"/>
        </w:rPr>
        <w:t xml:space="preserve"> </w:t>
      </w:r>
      <w:proofErr w:type="gramStart"/>
      <w:r w:rsidRPr="00CC1ACB">
        <w:rPr>
          <w:rFonts w:ascii="Arial" w:hAnsi="Arial"/>
          <w:sz w:val="20"/>
          <w:szCs w:val="20"/>
        </w:rPr>
        <w:t>Selain dituntut untuk berpikir kritis, pemahaman konsep juga penting dalam mata pelajaran IPA.</w:t>
      </w:r>
      <w:proofErr w:type="gramEnd"/>
      <w:r w:rsidRPr="00CC1ACB">
        <w:rPr>
          <w:rFonts w:ascii="Arial" w:hAnsi="Arial"/>
          <w:sz w:val="20"/>
          <w:szCs w:val="20"/>
        </w:rPr>
        <w:t xml:space="preserve"> Pemahaman konsep yang baik </w:t>
      </w:r>
      <w:proofErr w:type="gramStart"/>
      <w:r w:rsidRPr="00CC1ACB">
        <w:rPr>
          <w:rFonts w:ascii="Arial" w:hAnsi="Arial"/>
          <w:sz w:val="20"/>
          <w:szCs w:val="20"/>
        </w:rPr>
        <w:t>akan</w:t>
      </w:r>
      <w:proofErr w:type="gramEnd"/>
      <w:r w:rsidRPr="00CC1ACB">
        <w:rPr>
          <w:rFonts w:ascii="Arial" w:hAnsi="Arial"/>
          <w:sz w:val="20"/>
          <w:szCs w:val="20"/>
        </w:rPr>
        <w:t xml:space="preserve"> membuat peserta didik dapat berpikir pada tingkatan yang lebih tinggi lagi. Pemahaman konsep memiliki peranan penting dalam proses belajar mengajar dan merupakan dasar dalam mencapai hasil belajar. Menurut Tjandra</w:t>
      </w:r>
      <w:proofErr w:type="gramStart"/>
      <w:r w:rsidRPr="00CC1ACB">
        <w:rPr>
          <w:rFonts w:ascii="Arial" w:hAnsi="Arial"/>
          <w:sz w:val="20"/>
          <w:szCs w:val="20"/>
        </w:rPr>
        <w:t>,dkk</w:t>
      </w:r>
      <w:proofErr w:type="gramEnd"/>
      <w:r w:rsidRPr="00CC1ACB">
        <w:rPr>
          <w:rFonts w:ascii="Arial" w:hAnsi="Arial"/>
          <w:sz w:val="20"/>
          <w:szCs w:val="20"/>
        </w:rPr>
        <w:t xml:space="preserve"> (dalam Widiawati, 2015), konsep merupakan kesimpulan dari suatu pengertian yang terdiri dari dua atau lebih fakta dengan memiliki ciri-ciri yang sama. </w:t>
      </w:r>
      <w:proofErr w:type="gramStart"/>
      <w:r w:rsidRPr="00CC1ACB">
        <w:rPr>
          <w:rFonts w:ascii="Arial" w:hAnsi="Arial"/>
          <w:sz w:val="20"/>
          <w:szCs w:val="20"/>
        </w:rPr>
        <w:t>Untuk menanamkan suatu konsep dalam pelajaran, seorang guru perlu mengajarkannya dalam konteks nyata dengan mengaitkannya terhadap lingkungan sekitar.</w:t>
      </w:r>
      <w:proofErr w:type="gramEnd"/>
      <w:r w:rsidRPr="00CC1ACB">
        <w:rPr>
          <w:rFonts w:ascii="Arial" w:hAnsi="Arial"/>
          <w:sz w:val="20"/>
          <w:szCs w:val="20"/>
        </w:rPr>
        <w:t xml:space="preserve"> </w:t>
      </w:r>
    </w:p>
    <w:p w:rsidR="001761E6" w:rsidRPr="00CC1ACB" w:rsidRDefault="001761E6" w:rsidP="001761E6">
      <w:pPr>
        <w:pStyle w:val="ListParagraph"/>
        <w:spacing w:after="0" w:line="240" w:lineRule="auto"/>
        <w:ind w:left="0" w:firstLine="567"/>
        <w:jc w:val="both"/>
        <w:rPr>
          <w:rFonts w:ascii="Arial" w:hAnsi="Arial"/>
          <w:sz w:val="20"/>
          <w:szCs w:val="20"/>
        </w:rPr>
      </w:pPr>
      <w:r w:rsidRPr="00CC1ACB">
        <w:rPr>
          <w:rFonts w:ascii="Arial" w:hAnsi="Arial"/>
          <w:sz w:val="20"/>
          <w:szCs w:val="20"/>
        </w:rPr>
        <w:t xml:space="preserve">Berdasarkan hasil wawancara yang dilakukan dengan guru kelas V di Gugus III Kecamatan Marga pada tanggal 07 Januari 2019 sampai 08 Januari 2019, diperoleh informasi bahwa: 1)  guru kurang mengetahui model-model pembelajaran yang inovatif untuk membuat siswa mampu memahami proses pembelajaran, 2) pada saat proses pembelajaran IPA siswa cenderung pasif, 3) Saat diberikan suatu permasalahan oleh guru siswa tidak dapat mengambil suatu keputusan yang masuk akal terkait permasalahan yang diberikan oleh guru. 4) </w:t>
      </w:r>
      <w:proofErr w:type="gramStart"/>
      <w:r w:rsidRPr="00CC1ACB">
        <w:rPr>
          <w:rFonts w:ascii="Arial" w:hAnsi="Arial"/>
          <w:sz w:val="20"/>
          <w:szCs w:val="20"/>
        </w:rPr>
        <w:t>siswa</w:t>
      </w:r>
      <w:proofErr w:type="gramEnd"/>
      <w:r w:rsidRPr="00CC1ACB">
        <w:rPr>
          <w:rFonts w:ascii="Arial" w:hAnsi="Arial"/>
          <w:sz w:val="20"/>
          <w:szCs w:val="20"/>
        </w:rPr>
        <w:t xml:space="preserve"> kurang kreatif karena guru jarang menggunakan media pembelajaran yang menarik perhatian siswa sehingga siswa cenderung bosan.</w:t>
      </w:r>
    </w:p>
    <w:p w:rsidR="001761E6" w:rsidRPr="00CC1ACB" w:rsidRDefault="001761E6" w:rsidP="001761E6">
      <w:pPr>
        <w:pStyle w:val="ListParagraph"/>
        <w:spacing w:after="0" w:line="240" w:lineRule="auto"/>
        <w:ind w:left="0" w:firstLine="567"/>
        <w:jc w:val="both"/>
        <w:rPr>
          <w:rFonts w:ascii="Arial" w:hAnsi="Arial"/>
          <w:sz w:val="20"/>
          <w:szCs w:val="20"/>
        </w:rPr>
      </w:pPr>
      <w:r w:rsidRPr="00CC1ACB">
        <w:rPr>
          <w:rFonts w:ascii="Arial" w:hAnsi="Arial"/>
          <w:sz w:val="20"/>
          <w:szCs w:val="20"/>
        </w:rPr>
        <w:t xml:space="preserve">Berdasarkan pengamatan yang dilakukan, pada tanggal 09 Januari 2019 sampai 10 Januari 2019 dalam proses pembelajaran dikelas didapatkan bahwa guru belum menerapkan model pembelajaran yang inovatif. Pada proses pembelajaran guru cenderung menggunakan metode ceramah dan penugasan serta kurangnya penggunaan media pembelajaran yang kreatif. Sehingga menyebabkan sebagian siswa kurang termotivasi dalam proses pembelajaran </w:t>
      </w:r>
      <w:r w:rsidRPr="00CC1ACB">
        <w:rPr>
          <w:rFonts w:ascii="Arial" w:hAnsi="Arial"/>
          <w:sz w:val="20"/>
          <w:szCs w:val="20"/>
        </w:rPr>
        <w:lastRenderedPageBreak/>
        <w:t xml:space="preserve">IPA. Hal ini terlihat pada saat proses pembelajaran siswa kurang memahami materi dan saat proses diskusi siswa tidak mampu memberikan suatu pendapat yang masuk akal. </w:t>
      </w:r>
    </w:p>
    <w:p w:rsidR="001761E6" w:rsidRPr="00CC1ACB" w:rsidRDefault="001761E6" w:rsidP="001761E6">
      <w:pPr>
        <w:ind w:firstLine="567"/>
        <w:jc w:val="both"/>
        <w:rPr>
          <w:rFonts w:ascii="Arial" w:hAnsi="Arial" w:cs="Arial"/>
          <w:sz w:val="20"/>
          <w:szCs w:val="20"/>
        </w:rPr>
      </w:pPr>
      <w:proofErr w:type="gramStart"/>
      <w:r w:rsidRPr="00CC1ACB">
        <w:rPr>
          <w:rFonts w:ascii="Arial" w:hAnsi="Arial" w:cs="Arial"/>
          <w:sz w:val="20"/>
          <w:szCs w:val="20"/>
        </w:rPr>
        <w:t>Menyadari kondisi dan banyaknya permasalahan tersebut, maka perlu adanya suatu pembaharuan.</w:t>
      </w:r>
      <w:proofErr w:type="gramEnd"/>
      <w:r w:rsidRPr="00CC1ACB">
        <w:rPr>
          <w:rFonts w:ascii="Arial" w:hAnsi="Arial" w:cs="Arial"/>
          <w:sz w:val="20"/>
          <w:szCs w:val="20"/>
        </w:rPr>
        <w:t xml:space="preserve"> Salah satu </w:t>
      </w:r>
      <w:proofErr w:type="gramStart"/>
      <w:r w:rsidRPr="00CC1ACB">
        <w:rPr>
          <w:rFonts w:ascii="Arial" w:hAnsi="Arial" w:cs="Arial"/>
          <w:sz w:val="20"/>
          <w:szCs w:val="20"/>
        </w:rPr>
        <w:t>cara</w:t>
      </w:r>
      <w:proofErr w:type="gramEnd"/>
      <w:r w:rsidRPr="00CC1ACB">
        <w:rPr>
          <w:rFonts w:ascii="Arial" w:hAnsi="Arial" w:cs="Arial"/>
          <w:sz w:val="20"/>
          <w:szCs w:val="20"/>
        </w:rPr>
        <w:t xml:space="preserve"> untuk melakukan pembaharuan yaitu dengan memodifikasi proses pembelajaran dengan menggunakan model pembelajaran yang inovatif. </w:t>
      </w:r>
      <w:proofErr w:type="gramStart"/>
      <w:r w:rsidRPr="00CC1ACB">
        <w:rPr>
          <w:rFonts w:ascii="Arial" w:hAnsi="Arial" w:cs="Arial"/>
          <w:sz w:val="20"/>
          <w:szCs w:val="20"/>
        </w:rPr>
        <w:t xml:space="preserve">Salah satu model pembelajaran yang bisa digunakan dalam pembelajaran IPA yang membuat siswa aktif dalam pembelajaran yaitu model pembelajaran </w:t>
      </w:r>
      <w:r w:rsidRPr="00CC1ACB">
        <w:rPr>
          <w:rFonts w:ascii="Arial" w:hAnsi="Arial" w:cs="Arial"/>
          <w:i/>
          <w:sz w:val="20"/>
          <w:szCs w:val="20"/>
        </w:rPr>
        <w:t>Connecting Organizing Reflecting Extending</w:t>
      </w:r>
      <w:r w:rsidRPr="00CC1ACB">
        <w:rPr>
          <w:rFonts w:ascii="Arial" w:hAnsi="Arial" w:cs="Arial"/>
          <w:sz w:val="20"/>
          <w:szCs w:val="20"/>
        </w:rPr>
        <w:t>.</w:t>
      </w:r>
      <w:proofErr w:type="gramEnd"/>
      <w:r w:rsidRPr="00CC1ACB">
        <w:rPr>
          <w:rFonts w:ascii="Arial" w:hAnsi="Arial" w:cs="Arial"/>
          <w:sz w:val="20"/>
          <w:szCs w:val="20"/>
        </w:rPr>
        <w:t xml:space="preserve"> </w:t>
      </w:r>
      <w:r w:rsidRPr="00CC1ACB">
        <w:rPr>
          <w:rFonts w:ascii="Arial" w:hAnsi="Arial" w:cs="Arial"/>
          <w:i/>
          <w:sz w:val="20"/>
          <w:szCs w:val="20"/>
        </w:rPr>
        <w:t>Connecting Organizing Reflecting Extending</w:t>
      </w:r>
      <w:r w:rsidRPr="00CC1ACB">
        <w:rPr>
          <w:rFonts w:ascii="Arial" w:hAnsi="Arial" w:cs="Arial"/>
          <w:sz w:val="20"/>
          <w:szCs w:val="20"/>
        </w:rPr>
        <w:t xml:space="preserve"> memiliki beberapa tahapan yang mampu menuntun siswa agar berada didalam suasana pembelajaran yang lebih terarah dan menyenangkan hal ini merupakan kelebihan model </w:t>
      </w:r>
      <w:r w:rsidRPr="00CC1ACB">
        <w:rPr>
          <w:rFonts w:ascii="Arial" w:hAnsi="Arial" w:cs="Arial"/>
          <w:i/>
          <w:sz w:val="20"/>
          <w:szCs w:val="20"/>
        </w:rPr>
        <w:t xml:space="preserve">Connecting Organizing Reflecting Extending </w:t>
      </w:r>
      <w:r w:rsidRPr="00CC1ACB">
        <w:rPr>
          <w:rFonts w:ascii="Arial" w:hAnsi="Arial" w:cs="Arial"/>
          <w:sz w:val="20"/>
          <w:szCs w:val="20"/>
        </w:rPr>
        <w:t xml:space="preserve">yaitu, mengembangkan keaktifan siswa dalam pembelajaran. Model pembelajaran </w:t>
      </w:r>
      <w:r w:rsidRPr="00CC1ACB">
        <w:rPr>
          <w:rFonts w:ascii="Arial" w:hAnsi="Arial" w:cs="Arial"/>
          <w:i/>
          <w:sz w:val="20"/>
          <w:szCs w:val="20"/>
        </w:rPr>
        <w:t>Connecting Organizing Reflecting Extending</w:t>
      </w:r>
      <w:r w:rsidRPr="00CC1ACB">
        <w:rPr>
          <w:rFonts w:ascii="Arial" w:hAnsi="Arial" w:cs="Arial"/>
          <w:sz w:val="20"/>
          <w:szCs w:val="20"/>
        </w:rPr>
        <w:t xml:space="preserve"> merupakan model pembelajaran yang menuntun kemampuan berpikir kritis hal ini sesuai dengan kelebihan model </w:t>
      </w:r>
      <w:r w:rsidRPr="00CC1ACB">
        <w:rPr>
          <w:rFonts w:ascii="Arial" w:hAnsi="Arial" w:cs="Arial"/>
          <w:i/>
          <w:sz w:val="20"/>
          <w:szCs w:val="20"/>
        </w:rPr>
        <w:t xml:space="preserve">Connecting Organizing Reflecting Extending </w:t>
      </w:r>
      <w:r w:rsidRPr="00CC1ACB">
        <w:rPr>
          <w:rFonts w:ascii="Arial" w:hAnsi="Arial" w:cs="Arial"/>
          <w:sz w:val="20"/>
          <w:szCs w:val="20"/>
        </w:rPr>
        <w:t xml:space="preserve">yaitu, mengembangkan daya berpikir kritis sekaligus mengembangkan keterampilan pemecahan suatu masalah. </w:t>
      </w:r>
    </w:p>
    <w:p w:rsidR="001761E6" w:rsidRPr="00CC1ACB" w:rsidRDefault="001761E6" w:rsidP="001761E6">
      <w:pPr>
        <w:ind w:firstLine="567"/>
        <w:jc w:val="both"/>
        <w:rPr>
          <w:rFonts w:ascii="Arial" w:hAnsi="Arial" w:cs="Arial"/>
          <w:sz w:val="20"/>
          <w:szCs w:val="20"/>
        </w:rPr>
      </w:pPr>
      <w:proofErr w:type="gramStart"/>
      <w:r w:rsidRPr="00CC1ACB">
        <w:rPr>
          <w:rFonts w:ascii="Arial" w:hAnsi="Arial" w:cs="Arial"/>
          <w:sz w:val="20"/>
          <w:szCs w:val="20"/>
        </w:rPr>
        <w:t xml:space="preserve">Model pembelajaran </w:t>
      </w:r>
      <w:r w:rsidRPr="00CC1ACB">
        <w:rPr>
          <w:rFonts w:ascii="Arial" w:hAnsi="Arial" w:cs="Arial"/>
          <w:i/>
          <w:sz w:val="20"/>
          <w:szCs w:val="20"/>
        </w:rPr>
        <w:t>Connecting Organizing Reflecting Extending</w:t>
      </w:r>
      <w:r w:rsidRPr="00CC1ACB">
        <w:rPr>
          <w:rFonts w:ascii="Arial" w:hAnsi="Arial" w:cs="Arial"/>
          <w:sz w:val="20"/>
          <w:szCs w:val="20"/>
        </w:rPr>
        <w:t xml:space="preserve"> dapat diterapkan pada pembelajaran IPA karena dapat membuat siswa untuk aktif, mampu berkerjasama dengan teman dan menemukan konsep sendiri berdasarkan pengalaman hidupnya.</w:t>
      </w:r>
      <w:proofErr w:type="gramEnd"/>
      <w:r w:rsidRPr="00CC1ACB">
        <w:rPr>
          <w:rFonts w:ascii="Arial" w:hAnsi="Arial" w:cs="Arial"/>
          <w:sz w:val="20"/>
          <w:szCs w:val="20"/>
        </w:rPr>
        <w:t xml:space="preserve"> Shoimin (2014:39) menyatakan, </w:t>
      </w:r>
    </w:p>
    <w:p w:rsidR="001761E6" w:rsidRPr="00CC1ACB" w:rsidRDefault="001761E6" w:rsidP="001761E6">
      <w:pPr>
        <w:ind w:firstLine="567"/>
        <w:jc w:val="both"/>
        <w:rPr>
          <w:rFonts w:ascii="Arial" w:hAnsi="Arial" w:cs="Arial"/>
          <w:sz w:val="20"/>
          <w:szCs w:val="20"/>
        </w:rPr>
      </w:pPr>
      <w:proofErr w:type="gramStart"/>
      <w:r w:rsidRPr="00CC1ACB">
        <w:rPr>
          <w:rFonts w:ascii="Arial" w:hAnsi="Arial" w:cs="Arial"/>
          <w:sz w:val="20"/>
          <w:szCs w:val="20"/>
        </w:rPr>
        <w:t>Model pembelajaran mempunyai empat tahapan.</w:t>
      </w:r>
      <w:proofErr w:type="gramEnd"/>
      <w:r w:rsidRPr="00CC1ACB">
        <w:rPr>
          <w:rFonts w:ascii="Arial" w:hAnsi="Arial" w:cs="Arial"/>
          <w:sz w:val="20"/>
          <w:szCs w:val="20"/>
        </w:rPr>
        <w:t xml:space="preserve"> Adapun tahapan model pembelajaran </w:t>
      </w:r>
      <w:r w:rsidRPr="00CC1ACB">
        <w:rPr>
          <w:rFonts w:ascii="Arial" w:hAnsi="Arial" w:cs="Arial"/>
          <w:i/>
          <w:sz w:val="20"/>
          <w:szCs w:val="20"/>
        </w:rPr>
        <w:t>Connecting Organizing Reflecting Extending</w:t>
      </w:r>
      <w:r w:rsidRPr="00CC1ACB">
        <w:rPr>
          <w:rFonts w:ascii="Arial" w:hAnsi="Arial" w:cs="Arial"/>
          <w:sz w:val="20"/>
          <w:szCs w:val="20"/>
        </w:rPr>
        <w:t>, yaitu: (1) Penyampaian konsep lama yang akan dihubungkan dengan konsep baru oleh guru kepada siswa (</w:t>
      </w:r>
      <w:r w:rsidRPr="00CC1ACB">
        <w:rPr>
          <w:rFonts w:ascii="Arial" w:hAnsi="Arial" w:cs="Arial"/>
          <w:i/>
          <w:sz w:val="20"/>
          <w:szCs w:val="20"/>
        </w:rPr>
        <w:t>Connecting</w:t>
      </w:r>
      <w:r w:rsidRPr="00CC1ACB">
        <w:rPr>
          <w:rFonts w:ascii="Arial" w:hAnsi="Arial" w:cs="Arial"/>
          <w:sz w:val="20"/>
          <w:szCs w:val="20"/>
        </w:rPr>
        <w:t xml:space="preserve"> [C]),  (2) Pengorganisasian ide-ide untuk memahami materi yang dilakukan oleh siswa dengan bimbingan guru (</w:t>
      </w:r>
      <w:r w:rsidRPr="00CC1ACB">
        <w:rPr>
          <w:rFonts w:ascii="Arial" w:hAnsi="Arial" w:cs="Arial"/>
          <w:i/>
          <w:sz w:val="20"/>
          <w:szCs w:val="20"/>
        </w:rPr>
        <w:t xml:space="preserve">Organizing </w:t>
      </w:r>
      <w:r w:rsidRPr="00CC1ACB">
        <w:rPr>
          <w:rFonts w:ascii="Arial" w:hAnsi="Arial" w:cs="Arial"/>
          <w:sz w:val="20"/>
          <w:szCs w:val="20"/>
        </w:rPr>
        <w:t>[O]), (3)Memikirkan kembali, mendalami, dan menggali informasi yang sudah didapat dan dilaksanakan dalam kegiatan belajar kelompok siswa (</w:t>
      </w:r>
      <w:r w:rsidRPr="00CC1ACB">
        <w:rPr>
          <w:rFonts w:ascii="Arial" w:hAnsi="Arial" w:cs="Arial"/>
          <w:i/>
          <w:sz w:val="20"/>
          <w:szCs w:val="20"/>
        </w:rPr>
        <w:t>Reflecting</w:t>
      </w:r>
      <w:r w:rsidRPr="00CC1ACB">
        <w:rPr>
          <w:rFonts w:ascii="Arial" w:hAnsi="Arial" w:cs="Arial"/>
          <w:sz w:val="20"/>
          <w:szCs w:val="20"/>
        </w:rPr>
        <w:t>[R]),(4)Pengembangan, memperluas, menggunakan, dan menemukan, melalui tugas individu dengan mengerjakan tugas (</w:t>
      </w:r>
      <w:r w:rsidRPr="00CC1ACB">
        <w:rPr>
          <w:rFonts w:ascii="Arial" w:hAnsi="Arial" w:cs="Arial"/>
          <w:i/>
          <w:sz w:val="20"/>
          <w:szCs w:val="20"/>
        </w:rPr>
        <w:t>Extending</w:t>
      </w:r>
      <w:r w:rsidRPr="00CC1ACB">
        <w:rPr>
          <w:rFonts w:ascii="Arial" w:hAnsi="Arial" w:cs="Arial"/>
          <w:sz w:val="20"/>
          <w:szCs w:val="20"/>
        </w:rPr>
        <w:t xml:space="preserve"> [E]). </w:t>
      </w:r>
    </w:p>
    <w:p w:rsidR="001761E6" w:rsidRPr="00CC1ACB" w:rsidRDefault="001761E6" w:rsidP="001761E6">
      <w:pPr>
        <w:ind w:firstLine="567"/>
        <w:jc w:val="both"/>
        <w:rPr>
          <w:rFonts w:ascii="Arial" w:hAnsi="Arial" w:cs="Arial"/>
          <w:sz w:val="20"/>
          <w:szCs w:val="20"/>
        </w:rPr>
      </w:pPr>
      <w:r w:rsidRPr="00CC1ACB">
        <w:rPr>
          <w:rFonts w:ascii="Arial" w:hAnsi="Arial" w:cs="Arial"/>
          <w:sz w:val="20"/>
          <w:szCs w:val="20"/>
        </w:rPr>
        <w:t xml:space="preserve">Melalui tahapan pembelajaran </w:t>
      </w:r>
      <w:r w:rsidRPr="00CC1ACB">
        <w:rPr>
          <w:rFonts w:ascii="Arial" w:hAnsi="Arial" w:cs="Arial"/>
          <w:i/>
          <w:sz w:val="20"/>
          <w:szCs w:val="20"/>
        </w:rPr>
        <w:t xml:space="preserve">Connecting Organizing Reflecting Extending </w:t>
      </w:r>
      <w:r w:rsidRPr="00CC1ACB">
        <w:rPr>
          <w:rFonts w:ascii="Arial" w:hAnsi="Arial" w:cs="Arial"/>
          <w:sz w:val="20"/>
          <w:szCs w:val="20"/>
        </w:rPr>
        <w:t xml:space="preserve">peserta didik diberikan kesempatan untuk menyampaikan pendapat, mencari solusi, serta membangun pengetahuannya sendiri dengan mengaitkan pengetahuan awal siswa dengan pengetahuan baru yang didapat melalui proses belajar. hal ini akan memberikan pengalaman yang berbeda bagi setiap peserta didik, model pembelajaran inovatif </w:t>
      </w:r>
      <w:r w:rsidRPr="00CC1ACB">
        <w:rPr>
          <w:rFonts w:ascii="Arial" w:hAnsi="Arial" w:cs="Arial"/>
          <w:i/>
          <w:sz w:val="20"/>
          <w:szCs w:val="20"/>
        </w:rPr>
        <w:t>Connecting Organizing Reflecting Extending</w:t>
      </w:r>
      <w:r w:rsidRPr="00CC1ACB">
        <w:rPr>
          <w:rFonts w:ascii="Arial" w:hAnsi="Arial" w:cs="Arial"/>
          <w:sz w:val="20"/>
          <w:szCs w:val="20"/>
        </w:rPr>
        <w:t xml:space="preserve"> diharapkan mampu meningkatkan pemahaman konsep dan berpikir kritis siswa dalam mata pelajaran IPA. </w:t>
      </w:r>
    </w:p>
    <w:p w:rsidR="001761E6" w:rsidRPr="00CC1ACB" w:rsidRDefault="001761E6" w:rsidP="001761E6">
      <w:pPr>
        <w:ind w:firstLine="567"/>
        <w:jc w:val="both"/>
        <w:rPr>
          <w:rFonts w:ascii="Arial" w:hAnsi="Arial" w:cs="Arial"/>
          <w:sz w:val="20"/>
          <w:szCs w:val="20"/>
        </w:rPr>
      </w:pPr>
      <w:r w:rsidRPr="00CC1ACB">
        <w:rPr>
          <w:rFonts w:ascii="Arial" w:hAnsi="Arial" w:cs="Arial"/>
          <w:sz w:val="20"/>
          <w:szCs w:val="20"/>
        </w:rPr>
        <w:t xml:space="preserve">Untuk dapat menerapkan proses pembelajaran yang menyenangkan dan </w:t>
      </w:r>
      <w:proofErr w:type="gramStart"/>
      <w:r w:rsidRPr="00CC1ACB">
        <w:rPr>
          <w:rFonts w:ascii="Arial" w:hAnsi="Arial" w:cs="Arial"/>
          <w:sz w:val="20"/>
          <w:szCs w:val="20"/>
        </w:rPr>
        <w:t>inovatif ,</w:t>
      </w:r>
      <w:proofErr w:type="gramEnd"/>
      <w:r w:rsidRPr="00CC1ACB">
        <w:rPr>
          <w:rFonts w:ascii="Arial" w:hAnsi="Arial" w:cs="Arial"/>
          <w:sz w:val="20"/>
          <w:szCs w:val="20"/>
        </w:rPr>
        <w:t xml:space="preserve"> model pembelajaran </w:t>
      </w:r>
      <w:r w:rsidRPr="00CC1ACB">
        <w:rPr>
          <w:rFonts w:ascii="Arial" w:hAnsi="Arial" w:cs="Arial"/>
          <w:i/>
          <w:sz w:val="20"/>
          <w:szCs w:val="20"/>
        </w:rPr>
        <w:t>Connecting Organizing Reflecting Extending</w:t>
      </w:r>
      <w:r w:rsidRPr="00CC1ACB">
        <w:rPr>
          <w:rFonts w:ascii="Arial" w:hAnsi="Arial" w:cs="Arial"/>
          <w:sz w:val="20"/>
          <w:szCs w:val="20"/>
        </w:rPr>
        <w:t xml:space="preserve"> harus disertakan dengan media karena dalam kegiatan pembelajaran siswa sering dihadapkan pada hal-hal yang bersifat kompleks dan abstrak yang sulit dipahami, untuk itu diperlukan suatu alat bantu berupa media. </w:t>
      </w:r>
      <w:proofErr w:type="gramStart"/>
      <w:r w:rsidRPr="00CC1ACB">
        <w:rPr>
          <w:rFonts w:ascii="Arial" w:hAnsi="Arial" w:cs="Arial"/>
          <w:sz w:val="20"/>
          <w:szCs w:val="20"/>
        </w:rPr>
        <w:t>Media merupakan segala sesuatu yang dapat dipergunakan untuk merangsang pikiran serta dengan media siswa mampu membangkitkan semangat untuk belajar dan mampu meningkatkan hasil belajar.</w:t>
      </w:r>
      <w:proofErr w:type="gramEnd"/>
      <w:r w:rsidRPr="00CC1ACB">
        <w:rPr>
          <w:rFonts w:ascii="Arial" w:hAnsi="Arial" w:cs="Arial"/>
          <w:sz w:val="20"/>
          <w:szCs w:val="20"/>
        </w:rPr>
        <w:t xml:space="preserve"> Media pembelajaran dapat membantu pendidik untuk memfasilitasi proses belajar siswa. Melalui media suatu proses pembelajaran bisa lebih menarik dan menyenangkan, dengan menggunakan media audio visual. Menurut Asyhar (2012:73) “media audio visual ini dapat menampilkan unsur gambar (visual) dan suara (audio) secara bersamaan pada saat mengkomunikasikan pesan atau informasi”. Media audio visual dapat memberikan dimensi lain pada pembelajaran dan selain itu media audio visual efektif menjangkau pembelajaran dengan </w:t>
      </w:r>
      <w:proofErr w:type="gramStart"/>
      <w:r w:rsidRPr="00CC1ACB">
        <w:rPr>
          <w:rFonts w:ascii="Arial" w:hAnsi="Arial" w:cs="Arial"/>
          <w:sz w:val="20"/>
          <w:szCs w:val="20"/>
        </w:rPr>
        <w:t>gaya</w:t>
      </w:r>
      <w:proofErr w:type="gramEnd"/>
      <w:r w:rsidRPr="00CC1ACB">
        <w:rPr>
          <w:rFonts w:ascii="Arial" w:hAnsi="Arial" w:cs="Arial"/>
          <w:sz w:val="20"/>
          <w:szCs w:val="20"/>
        </w:rPr>
        <w:t xml:space="preserve"> belajar yang berbeda-beda. Media audio visual memegang peranan yang sangat penting dalam proses pembelajaran karena dapat memperlancar pemahaman dan memperkuat ingatan. </w:t>
      </w:r>
    </w:p>
    <w:p w:rsidR="001761E6" w:rsidRPr="00CC1ACB" w:rsidRDefault="001761E6" w:rsidP="001761E6">
      <w:pPr>
        <w:ind w:firstLine="567"/>
        <w:jc w:val="both"/>
        <w:rPr>
          <w:rFonts w:ascii="Arial" w:hAnsi="Arial" w:cs="Arial"/>
          <w:sz w:val="20"/>
          <w:szCs w:val="20"/>
        </w:rPr>
      </w:pPr>
      <w:r w:rsidRPr="00CC1ACB">
        <w:rPr>
          <w:rFonts w:ascii="Arial" w:hAnsi="Arial" w:cs="Arial"/>
          <w:sz w:val="20"/>
          <w:szCs w:val="20"/>
        </w:rPr>
        <w:t xml:space="preserve">Model pembelajaran </w:t>
      </w:r>
      <w:r w:rsidRPr="00CC1ACB">
        <w:rPr>
          <w:rFonts w:ascii="Arial" w:hAnsi="Arial" w:cs="Arial"/>
          <w:i/>
          <w:sz w:val="20"/>
          <w:szCs w:val="20"/>
        </w:rPr>
        <w:t>Connecting Organizing Reflecting Extending</w:t>
      </w:r>
      <w:r w:rsidRPr="00CC1ACB">
        <w:rPr>
          <w:rFonts w:ascii="Arial" w:hAnsi="Arial" w:cs="Arial"/>
          <w:sz w:val="20"/>
          <w:szCs w:val="20"/>
        </w:rPr>
        <w:t xml:space="preserve"> berbantuan media audio visual </w:t>
      </w:r>
      <w:proofErr w:type="gramStart"/>
      <w:r w:rsidRPr="00CC1ACB">
        <w:rPr>
          <w:rFonts w:ascii="Arial" w:hAnsi="Arial" w:cs="Arial"/>
          <w:sz w:val="20"/>
          <w:szCs w:val="20"/>
        </w:rPr>
        <w:t>akan</w:t>
      </w:r>
      <w:proofErr w:type="gramEnd"/>
      <w:r w:rsidRPr="00CC1ACB">
        <w:rPr>
          <w:rFonts w:ascii="Arial" w:hAnsi="Arial" w:cs="Arial"/>
          <w:sz w:val="20"/>
          <w:szCs w:val="20"/>
        </w:rPr>
        <w:t xml:space="preserve"> mampu menarik perhatian siswa dalam proses pembelajaran sehingga siswa akan menjadi senang dan semangat dalam proses pembelajaran dengan menayangkan suatu media audio visual yang menarik, seperti animasi anak-anak yang sesuai dengan karakteristik siswa. Sehingga </w:t>
      </w:r>
      <w:proofErr w:type="gramStart"/>
      <w:r w:rsidRPr="00CC1ACB">
        <w:rPr>
          <w:rFonts w:ascii="Arial" w:hAnsi="Arial" w:cs="Arial"/>
          <w:sz w:val="20"/>
          <w:szCs w:val="20"/>
        </w:rPr>
        <w:t>akan</w:t>
      </w:r>
      <w:proofErr w:type="gramEnd"/>
      <w:r w:rsidRPr="00CC1ACB">
        <w:rPr>
          <w:rFonts w:ascii="Arial" w:hAnsi="Arial" w:cs="Arial"/>
          <w:sz w:val="20"/>
          <w:szCs w:val="20"/>
        </w:rPr>
        <w:t xml:space="preserve"> mampu meningkatkan pemahaman konsep dan berpikir kritis siswa dalam proses pembelajaran.</w:t>
      </w:r>
    </w:p>
    <w:p w:rsidR="001761E6" w:rsidRPr="00CC1ACB" w:rsidRDefault="001761E6" w:rsidP="001761E6">
      <w:pPr>
        <w:ind w:firstLine="567"/>
        <w:jc w:val="both"/>
        <w:rPr>
          <w:rFonts w:ascii="Arial" w:hAnsi="Arial" w:cs="Arial"/>
          <w:sz w:val="20"/>
          <w:szCs w:val="20"/>
        </w:rPr>
      </w:pPr>
      <w:proofErr w:type="gramStart"/>
      <w:r w:rsidRPr="00CC1ACB">
        <w:rPr>
          <w:rFonts w:ascii="Arial" w:hAnsi="Arial" w:cs="Arial"/>
          <w:sz w:val="20"/>
          <w:szCs w:val="20"/>
        </w:rPr>
        <w:t>Berdasarkan latar belakang masalah tersebut, maka perlu ditindak lanjuti dengan melaksanakan suatu penelitian yang bertujuan untuk meningkatkan pemahaman konsep dan berpikir kritis siswa dalam pembelajaran IPA serta dapat meningkatkan hasil belajar IPA siswa dengan menggunakan model pembelajaran yang lebih inovatif.</w:t>
      </w:r>
      <w:proofErr w:type="gramEnd"/>
      <w:r w:rsidRPr="00CC1ACB">
        <w:rPr>
          <w:rFonts w:ascii="Arial" w:hAnsi="Arial" w:cs="Arial"/>
          <w:sz w:val="20"/>
          <w:szCs w:val="20"/>
        </w:rPr>
        <w:t xml:space="preserve"> Penelitian ini berjudul “Pengaruh Model Pembelajaran </w:t>
      </w:r>
      <w:r w:rsidRPr="00CC1ACB">
        <w:rPr>
          <w:rFonts w:ascii="Arial" w:hAnsi="Arial" w:cs="Arial"/>
          <w:i/>
          <w:sz w:val="20"/>
          <w:szCs w:val="20"/>
        </w:rPr>
        <w:t>Connecting Organizing Reflecting Extending</w:t>
      </w:r>
      <w:r w:rsidRPr="00CC1ACB">
        <w:rPr>
          <w:rFonts w:ascii="Arial" w:hAnsi="Arial" w:cs="Arial"/>
          <w:sz w:val="20"/>
          <w:szCs w:val="20"/>
        </w:rPr>
        <w:t xml:space="preserve"> Berbantuan Media </w:t>
      </w:r>
      <w:r w:rsidRPr="00CC1ACB">
        <w:rPr>
          <w:rFonts w:ascii="Arial" w:hAnsi="Arial" w:cs="Arial"/>
          <w:sz w:val="20"/>
          <w:szCs w:val="20"/>
        </w:rPr>
        <w:lastRenderedPageBreak/>
        <w:t>Audio Visual Terhadap Pemahaman Konsep dan Berpikir Kritis IPA Siswa Kelas V SD Di Gugus III Kecamatan Marga Kabupaten Tabanan Tahun Pelajaran 2018/2019”.</w:t>
      </w:r>
    </w:p>
    <w:p w:rsidR="001761E6" w:rsidRPr="00CC1ACB" w:rsidRDefault="001761E6" w:rsidP="001761E6">
      <w:pPr>
        <w:pStyle w:val="ListParagraph"/>
        <w:spacing w:after="0" w:line="240" w:lineRule="auto"/>
        <w:ind w:left="0" w:firstLine="425"/>
        <w:jc w:val="both"/>
        <w:rPr>
          <w:rFonts w:ascii="Arial" w:hAnsi="Arial"/>
          <w:sz w:val="20"/>
          <w:szCs w:val="20"/>
        </w:rPr>
      </w:pPr>
      <w:r w:rsidRPr="00CC1ACB">
        <w:rPr>
          <w:rFonts w:ascii="Arial" w:hAnsi="Arial"/>
          <w:sz w:val="20"/>
          <w:szCs w:val="20"/>
        </w:rPr>
        <w:t xml:space="preserve">Tujuan penelitian ini adalah untuk mengetahui perbedaan pemahaman konsep dan berpikir kritis IPA siswa antara siswa yang dibelajarkan dengan model </w:t>
      </w:r>
      <w:r w:rsidRPr="00CC1ACB">
        <w:rPr>
          <w:rFonts w:ascii="Arial" w:hAnsi="Arial"/>
          <w:i/>
          <w:sz w:val="20"/>
          <w:szCs w:val="20"/>
          <w:lang w:val="fi-FI"/>
        </w:rPr>
        <w:t>connecting organizing reflecting extending</w:t>
      </w:r>
      <w:r w:rsidRPr="00CC1ACB">
        <w:rPr>
          <w:rFonts w:ascii="Arial" w:hAnsi="Arial"/>
          <w:sz w:val="20"/>
          <w:szCs w:val="20"/>
          <w:lang w:val="fi-FI"/>
        </w:rPr>
        <w:t xml:space="preserve"> berbantuan media audio visual dan siswa yang tidak dibelajarkan dengan model </w:t>
      </w:r>
      <w:r w:rsidRPr="00CC1ACB">
        <w:rPr>
          <w:rFonts w:ascii="Arial" w:hAnsi="Arial"/>
          <w:i/>
          <w:sz w:val="20"/>
          <w:szCs w:val="20"/>
          <w:lang w:val="fi-FI"/>
        </w:rPr>
        <w:t>connecting organizing reflecting extending</w:t>
      </w:r>
      <w:r w:rsidRPr="00CC1ACB">
        <w:rPr>
          <w:rFonts w:ascii="Arial" w:hAnsi="Arial"/>
          <w:sz w:val="20"/>
          <w:szCs w:val="20"/>
          <w:lang w:val="fi-FI"/>
        </w:rPr>
        <w:t xml:space="preserve"> berbantuan media audio visual. </w:t>
      </w:r>
    </w:p>
    <w:p w:rsidR="00715AF2" w:rsidRPr="00CC1ACB" w:rsidRDefault="00715AF2" w:rsidP="006267C1">
      <w:pPr>
        <w:jc w:val="both"/>
        <w:rPr>
          <w:rFonts w:ascii="Arial" w:hAnsi="Arial" w:cs="Arial"/>
          <w:b/>
          <w:sz w:val="20"/>
          <w:szCs w:val="20"/>
        </w:rPr>
      </w:pPr>
    </w:p>
    <w:p w:rsidR="00CB373D" w:rsidRPr="00CC1ACB" w:rsidRDefault="006267C1" w:rsidP="00CB373D">
      <w:pPr>
        <w:jc w:val="both"/>
        <w:rPr>
          <w:rFonts w:ascii="Arial" w:hAnsi="Arial" w:cs="Arial"/>
          <w:b/>
          <w:sz w:val="20"/>
          <w:szCs w:val="20"/>
        </w:rPr>
      </w:pPr>
      <w:r w:rsidRPr="00CC1ACB">
        <w:rPr>
          <w:rFonts w:ascii="Arial" w:hAnsi="Arial" w:cs="Arial"/>
          <w:b/>
          <w:sz w:val="20"/>
          <w:szCs w:val="20"/>
        </w:rPr>
        <w:t>2. Me</w:t>
      </w:r>
      <w:r w:rsidR="00831E20" w:rsidRPr="00CC1ACB">
        <w:rPr>
          <w:rFonts w:ascii="Arial" w:hAnsi="Arial" w:cs="Arial"/>
          <w:b/>
          <w:sz w:val="20"/>
          <w:szCs w:val="20"/>
        </w:rPr>
        <w:t xml:space="preserve">tode </w:t>
      </w:r>
    </w:p>
    <w:p w:rsidR="00831E20" w:rsidRPr="00CC1ACB" w:rsidRDefault="00831E20" w:rsidP="00CB373D">
      <w:pPr>
        <w:jc w:val="both"/>
        <w:rPr>
          <w:rFonts w:ascii="Arial" w:hAnsi="Arial" w:cs="Arial"/>
          <w:b/>
          <w:sz w:val="20"/>
          <w:szCs w:val="20"/>
        </w:rPr>
      </w:pPr>
    </w:p>
    <w:p w:rsidR="001761E6" w:rsidRPr="00CC1ACB" w:rsidRDefault="001761E6" w:rsidP="001761E6">
      <w:pPr>
        <w:ind w:firstLine="425"/>
        <w:jc w:val="both"/>
        <w:rPr>
          <w:rFonts w:ascii="Arial" w:hAnsi="Arial" w:cs="Arial"/>
          <w:sz w:val="20"/>
          <w:szCs w:val="20"/>
        </w:rPr>
      </w:pPr>
      <w:r w:rsidRPr="00CC1ACB">
        <w:rPr>
          <w:rFonts w:ascii="Arial" w:hAnsi="Arial" w:cs="Arial"/>
          <w:sz w:val="20"/>
          <w:szCs w:val="20"/>
          <w:lang w:val="fi-FI"/>
        </w:rPr>
        <w:t xml:space="preserve">Penelitian ini dirancang untuk mengetahui pengaruh model pembelajaran </w:t>
      </w:r>
      <w:r w:rsidRPr="00CC1ACB">
        <w:rPr>
          <w:rFonts w:ascii="Arial" w:hAnsi="Arial" w:cs="Arial"/>
          <w:i/>
          <w:sz w:val="20"/>
          <w:szCs w:val="20"/>
          <w:lang w:val="fi-FI"/>
        </w:rPr>
        <w:t>connecting organizing reflecting extending</w:t>
      </w:r>
      <w:r w:rsidRPr="00CC1ACB">
        <w:rPr>
          <w:rFonts w:ascii="Arial" w:hAnsi="Arial" w:cs="Arial"/>
          <w:sz w:val="20"/>
          <w:szCs w:val="20"/>
          <w:lang w:val="fi-FI"/>
        </w:rPr>
        <w:t xml:space="preserve"> berbantuan media audio visual terhadap pemahaman konsep dan berpikir kritis IPA siswa kelas V SD di Gugus III Kecamatan Marga. Penelitian ini merupakan penelitian eksperimen semu. Rancangan eksperimen yang digunakan adalah </w:t>
      </w:r>
      <w:r w:rsidRPr="00CC1ACB">
        <w:rPr>
          <w:rFonts w:ascii="Arial" w:hAnsi="Arial" w:cs="Arial"/>
          <w:i/>
          <w:sz w:val="20"/>
          <w:szCs w:val="20"/>
        </w:rPr>
        <w:t>posttest only control group design</w:t>
      </w:r>
      <w:r w:rsidRPr="00CC1ACB">
        <w:rPr>
          <w:rFonts w:ascii="Arial" w:hAnsi="Arial" w:cs="Arial"/>
          <w:sz w:val="20"/>
          <w:szCs w:val="20"/>
        </w:rPr>
        <w:t xml:space="preserve">. </w:t>
      </w:r>
      <w:proofErr w:type="gramStart"/>
      <w:r w:rsidRPr="00CC1ACB">
        <w:rPr>
          <w:rFonts w:ascii="Arial" w:hAnsi="Arial" w:cs="Arial"/>
          <w:sz w:val="20"/>
          <w:szCs w:val="20"/>
        </w:rPr>
        <w:t>Rancangan penelitian dapat dilihat di bawah ini.</w:t>
      </w:r>
      <w:proofErr w:type="gramEnd"/>
    </w:p>
    <w:p w:rsidR="001761E6" w:rsidRPr="00CC1ACB" w:rsidRDefault="001761E6" w:rsidP="001761E6">
      <w:pPr>
        <w:jc w:val="both"/>
        <w:rPr>
          <w:rFonts w:ascii="Arial" w:hAnsi="Arial" w:cs="Arial"/>
          <w:sz w:val="20"/>
          <w:szCs w:val="20"/>
        </w:rPr>
      </w:pPr>
    </w:p>
    <w:p w:rsidR="001761E6" w:rsidRPr="00CC1ACB" w:rsidRDefault="001761E6" w:rsidP="001761E6">
      <w:pPr>
        <w:jc w:val="both"/>
        <w:rPr>
          <w:rFonts w:ascii="Arial" w:hAnsi="Arial" w:cs="Arial"/>
          <w:sz w:val="20"/>
          <w:szCs w:val="20"/>
        </w:rPr>
      </w:pPr>
      <w:r w:rsidRPr="00CC1ACB">
        <w:rPr>
          <w:rFonts w:ascii="Arial" w:hAnsi="Arial" w:cs="Arial"/>
          <w:b/>
          <w:sz w:val="20"/>
          <w:szCs w:val="20"/>
          <w:lang w:val="fi-FI"/>
        </w:rPr>
        <w:t xml:space="preserve">Tabel 1 . </w:t>
      </w:r>
      <w:proofErr w:type="gramStart"/>
      <w:r w:rsidRPr="00CC1ACB">
        <w:rPr>
          <w:rFonts w:ascii="Arial" w:hAnsi="Arial" w:cs="Arial"/>
          <w:sz w:val="20"/>
          <w:szCs w:val="20"/>
        </w:rPr>
        <w:t>posttest</w:t>
      </w:r>
      <w:proofErr w:type="gramEnd"/>
      <w:r w:rsidRPr="00CC1ACB">
        <w:rPr>
          <w:rFonts w:ascii="Arial" w:hAnsi="Arial" w:cs="Arial"/>
          <w:sz w:val="20"/>
          <w:szCs w:val="20"/>
        </w:rPr>
        <w:t xml:space="preserve"> only control group design </w:t>
      </w:r>
    </w:p>
    <w:p w:rsidR="001761E6" w:rsidRPr="00CC1ACB" w:rsidRDefault="001761E6" w:rsidP="001761E6">
      <w:pPr>
        <w:jc w:val="both"/>
        <w:rPr>
          <w:rFonts w:ascii="Arial" w:hAnsi="Arial" w:cs="Arial"/>
          <w:sz w:val="20"/>
          <w:szCs w:val="20"/>
        </w:rPr>
      </w:pPr>
    </w:p>
    <w:tbl>
      <w:tblPr>
        <w:tblW w:w="0" w:type="auto"/>
        <w:tblInd w:w="108"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334"/>
        <w:gridCol w:w="2832"/>
        <w:gridCol w:w="3334"/>
      </w:tblGrid>
      <w:tr w:rsidR="001761E6" w:rsidRPr="00CC1ACB" w:rsidTr="001761E6">
        <w:trPr>
          <w:trHeight w:val="155"/>
        </w:trPr>
        <w:tc>
          <w:tcPr>
            <w:tcW w:w="2334" w:type="dxa"/>
            <w:shd w:val="clear" w:color="auto" w:fill="auto"/>
          </w:tcPr>
          <w:p w:rsidR="001761E6" w:rsidRPr="00CC1ACB" w:rsidRDefault="001761E6" w:rsidP="000E527A">
            <w:pPr>
              <w:ind w:firstLine="425"/>
              <w:jc w:val="center"/>
              <w:rPr>
                <w:rFonts w:ascii="Arial" w:hAnsi="Arial" w:cs="Arial"/>
                <w:sz w:val="20"/>
                <w:szCs w:val="20"/>
              </w:rPr>
            </w:pPr>
            <w:r w:rsidRPr="00CC1ACB">
              <w:rPr>
                <w:rFonts w:ascii="Arial" w:hAnsi="Arial" w:cs="Arial"/>
                <w:sz w:val="20"/>
                <w:szCs w:val="20"/>
              </w:rPr>
              <w:t>Kelas</w:t>
            </w:r>
          </w:p>
        </w:tc>
        <w:tc>
          <w:tcPr>
            <w:tcW w:w="2832" w:type="dxa"/>
            <w:shd w:val="clear" w:color="auto" w:fill="auto"/>
          </w:tcPr>
          <w:p w:rsidR="001761E6" w:rsidRPr="00CC1ACB" w:rsidRDefault="001761E6" w:rsidP="000E527A">
            <w:pPr>
              <w:ind w:firstLine="425"/>
              <w:jc w:val="center"/>
              <w:rPr>
                <w:rFonts w:ascii="Arial" w:hAnsi="Arial" w:cs="Arial"/>
                <w:sz w:val="20"/>
                <w:szCs w:val="20"/>
              </w:rPr>
            </w:pPr>
            <w:r w:rsidRPr="00CC1ACB">
              <w:rPr>
                <w:rFonts w:ascii="Arial" w:hAnsi="Arial" w:cs="Arial"/>
                <w:sz w:val="20"/>
                <w:szCs w:val="20"/>
              </w:rPr>
              <w:t>Perlakuan</w:t>
            </w:r>
          </w:p>
        </w:tc>
        <w:tc>
          <w:tcPr>
            <w:tcW w:w="3334" w:type="dxa"/>
            <w:shd w:val="clear" w:color="auto" w:fill="auto"/>
          </w:tcPr>
          <w:p w:rsidR="001761E6" w:rsidRPr="00CC1ACB" w:rsidRDefault="001761E6" w:rsidP="000E527A">
            <w:pPr>
              <w:ind w:firstLine="425"/>
              <w:jc w:val="center"/>
              <w:rPr>
                <w:rFonts w:ascii="Arial" w:hAnsi="Arial" w:cs="Arial"/>
                <w:sz w:val="20"/>
                <w:szCs w:val="20"/>
              </w:rPr>
            </w:pPr>
            <w:r w:rsidRPr="00CC1ACB">
              <w:rPr>
                <w:rFonts w:ascii="Arial" w:hAnsi="Arial" w:cs="Arial"/>
                <w:sz w:val="20"/>
                <w:szCs w:val="20"/>
              </w:rPr>
              <w:t>Posttest</w:t>
            </w:r>
          </w:p>
        </w:tc>
      </w:tr>
      <w:tr w:rsidR="001761E6" w:rsidRPr="00CC1ACB" w:rsidTr="001761E6">
        <w:trPr>
          <w:trHeight w:val="319"/>
        </w:trPr>
        <w:tc>
          <w:tcPr>
            <w:tcW w:w="2334" w:type="dxa"/>
            <w:shd w:val="clear" w:color="auto" w:fill="auto"/>
          </w:tcPr>
          <w:p w:rsidR="001761E6" w:rsidRPr="00CC1ACB" w:rsidRDefault="001761E6" w:rsidP="000E527A">
            <w:pPr>
              <w:ind w:firstLine="425"/>
              <w:jc w:val="center"/>
              <w:rPr>
                <w:rFonts w:ascii="Arial" w:hAnsi="Arial" w:cs="Arial"/>
                <w:sz w:val="20"/>
                <w:szCs w:val="20"/>
              </w:rPr>
            </w:pPr>
            <w:r w:rsidRPr="00CC1ACB">
              <w:rPr>
                <w:rFonts w:ascii="Arial" w:hAnsi="Arial" w:cs="Arial"/>
                <w:sz w:val="20"/>
                <w:szCs w:val="20"/>
              </w:rPr>
              <w:t>E</w:t>
            </w:r>
          </w:p>
          <w:p w:rsidR="001761E6" w:rsidRPr="00CC1ACB" w:rsidRDefault="001761E6" w:rsidP="000E527A">
            <w:pPr>
              <w:ind w:firstLine="425"/>
              <w:jc w:val="center"/>
              <w:rPr>
                <w:rFonts w:ascii="Arial" w:hAnsi="Arial" w:cs="Arial"/>
                <w:sz w:val="20"/>
                <w:szCs w:val="20"/>
              </w:rPr>
            </w:pPr>
            <w:r w:rsidRPr="00CC1ACB">
              <w:rPr>
                <w:rFonts w:ascii="Arial" w:hAnsi="Arial" w:cs="Arial"/>
                <w:sz w:val="20"/>
                <w:szCs w:val="20"/>
              </w:rPr>
              <w:t>K</w:t>
            </w:r>
          </w:p>
        </w:tc>
        <w:tc>
          <w:tcPr>
            <w:tcW w:w="2832" w:type="dxa"/>
            <w:shd w:val="clear" w:color="auto" w:fill="auto"/>
          </w:tcPr>
          <w:p w:rsidR="001761E6" w:rsidRPr="00CC1ACB" w:rsidRDefault="001761E6" w:rsidP="000E527A">
            <w:pPr>
              <w:ind w:firstLine="425"/>
              <w:jc w:val="center"/>
              <w:rPr>
                <w:rFonts w:ascii="Arial" w:hAnsi="Arial" w:cs="Arial"/>
                <w:sz w:val="20"/>
                <w:szCs w:val="20"/>
              </w:rPr>
            </w:pPr>
            <w:r w:rsidRPr="00CC1ACB">
              <w:rPr>
                <w:rFonts w:ascii="Arial" w:hAnsi="Arial" w:cs="Arial"/>
                <w:sz w:val="20"/>
                <w:szCs w:val="20"/>
              </w:rPr>
              <w:t>X</w:t>
            </w:r>
          </w:p>
          <w:p w:rsidR="001761E6" w:rsidRPr="00CC1ACB" w:rsidRDefault="001761E6" w:rsidP="000E527A">
            <w:pPr>
              <w:ind w:firstLine="425"/>
              <w:jc w:val="center"/>
              <w:rPr>
                <w:rFonts w:ascii="Arial" w:hAnsi="Arial" w:cs="Arial"/>
                <w:sz w:val="20"/>
                <w:szCs w:val="20"/>
              </w:rPr>
            </w:pPr>
            <w:r w:rsidRPr="00CC1ACB">
              <w:rPr>
                <w:rFonts w:ascii="Arial" w:hAnsi="Arial" w:cs="Arial"/>
                <w:sz w:val="20"/>
                <w:szCs w:val="20"/>
              </w:rPr>
              <w:t>-</w:t>
            </w:r>
          </w:p>
        </w:tc>
        <w:tc>
          <w:tcPr>
            <w:tcW w:w="3334" w:type="dxa"/>
            <w:shd w:val="clear" w:color="auto" w:fill="auto"/>
          </w:tcPr>
          <w:p w:rsidR="001761E6" w:rsidRPr="00CC1ACB" w:rsidRDefault="001761E6" w:rsidP="000E527A">
            <w:pPr>
              <w:ind w:firstLine="425"/>
              <w:jc w:val="center"/>
              <w:rPr>
                <w:rFonts w:ascii="Arial" w:hAnsi="Arial" w:cs="Arial"/>
                <w:sz w:val="20"/>
                <w:szCs w:val="20"/>
              </w:rPr>
            </w:pPr>
            <w:r w:rsidRPr="00CC1ACB">
              <w:rPr>
                <w:rFonts w:ascii="Arial" w:hAnsi="Arial" w:cs="Arial"/>
                <w:sz w:val="20"/>
                <w:szCs w:val="20"/>
              </w:rPr>
              <w:t>O1</w:t>
            </w:r>
          </w:p>
          <w:p w:rsidR="001761E6" w:rsidRPr="00CC1ACB" w:rsidRDefault="001761E6" w:rsidP="000E527A">
            <w:pPr>
              <w:ind w:firstLine="425"/>
              <w:jc w:val="center"/>
              <w:rPr>
                <w:rFonts w:ascii="Arial" w:hAnsi="Arial" w:cs="Arial"/>
                <w:sz w:val="20"/>
                <w:szCs w:val="20"/>
              </w:rPr>
            </w:pPr>
            <w:r w:rsidRPr="00CC1ACB">
              <w:rPr>
                <w:rFonts w:ascii="Arial" w:hAnsi="Arial" w:cs="Arial"/>
                <w:sz w:val="20"/>
                <w:szCs w:val="20"/>
              </w:rPr>
              <w:t>O2</w:t>
            </w:r>
          </w:p>
        </w:tc>
      </w:tr>
    </w:tbl>
    <w:p w:rsidR="001761E6" w:rsidRPr="00CC1ACB" w:rsidRDefault="001761E6" w:rsidP="00942950">
      <w:pPr>
        <w:jc w:val="right"/>
        <w:rPr>
          <w:rFonts w:ascii="Arial" w:hAnsi="Arial" w:cs="Arial"/>
          <w:sz w:val="20"/>
          <w:szCs w:val="20"/>
        </w:rPr>
      </w:pPr>
      <w:r w:rsidRPr="00CC1ACB">
        <w:rPr>
          <w:rFonts w:ascii="Arial" w:hAnsi="Arial" w:cs="Arial"/>
          <w:sz w:val="20"/>
          <w:szCs w:val="20"/>
        </w:rPr>
        <w:t>(</w:t>
      </w:r>
      <w:proofErr w:type="gramStart"/>
      <w:r w:rsidRPr="00CC1ACB">
        <w:rPr>
          <w:rFonts w:ascii="Arial" w:hAnsi="Arial" w:cs="Arial"/>
          <w:sz w:val="20"/>
          <w:szCs w:val="20"/>
        </w:rPr>
        <w:t>Sumber :</w:t>
      </w:r>
      <w:proofErr w:type="gramEnd"/>
      <w:r w:rsidRPr="00CC1ACB">
        <w:rPr>
          <w:rFonts w:ascii="Arial" w:hAnsi="Arial" w:cs="Arial"/>
          <w:sz w:val="20"/>
          <w:szCs w:val="20"/>
        </w:rPr>
        <w:t xml:space="preserve"> dimodifikasi dari Dantes, 2017:14)</w:t>
      </w:r>
    </w:p>
    <w:p w:rsidR="001761E6" w:rsidRPr="00CC1ACB" w:rsidRDefault="001761E6" w:rsidP="001761E6">
      <w:pPr>
        <w:jc w:val="both"/>
        <w:rPr>
          <w:rFonts w:ascii="Arial" w:hAnsi="Arial" w:cs="Arial"/>
          <w:b/>
          <w:sz w:val="20"/>
          <w:szCs w:val="20"/>
          <w:lang w:val="fi-FI"/>
        </w:rPr>
      </w:pPr>
    </w:p>
    <w:p w:rsidR="001761E6" w:rsidRPr="00CC1ACB" w:rsidRDefault="001761E6" w:rsidP="001761E6">
      <w:pPr>
        <w:jc w:val="both"/>
        <w:rPr>
          <w:rFonts w:ascii="Arial" w:hAnsi="Arial" w:cs="Arial"/>
          <w:sz w:val="20"/>
          <w:szCs w:val="20"/>
        </w:rPr>
      </w:pPr>
      <w:proofErr w:type="gramStart"/>
      <w:r w:rsidRPr="00CC1ACB">
        <w:rPr>
          <w:rFonts w:ascii="Arial" w:hAnsi="Arial" w:cs="Arial"/>
          <w:sz w:val="20"/>
          <w:szCs w:val="20"/>
        </w:rPr>
        <w:t>Keterangan :</w:t>
      </w:r>
      <w:proofErr w:type="gramEnd"/>
    </w:p>
    <w:p w:rsidR="001761E6" w:rsidRPr="00CC1ACB" w:rsidRDefault="001761E6" w:rsidP="001761E6">
      <w:pPr>
        <w:jc w:val="both"/>
        <w:rPr>
          <w:rFonts w:ascii="Arial" w:hAnsi="Arial" w:cs="Arial"/>
          <w:sz w:val="20"/>
          <w:szCs w:val="20"/>
        </w:rPr>
      </w:pPr>
      <w:r w:rsidRPr="00CC1ACB">
        <w:rPr>
          <w:rFonts w:ascii="Arial" w:hAnsi="Arial" w:cs="Arial"/>
          <w:sz w:val="20"/>
          <w:szCs w:val="20"/>
        </w:rPr>
        <w:t>E</w:t>
      </w:r>
      <w:r w:rsidRPr="00CC1ACB">
        <w:rPr>
          <w:rFonts w:ascii="Arial" w:hAnsi="Arial" w:cs="Arial"/>
          <w:sz w:val="20"/>
          <w:szCs w:val="20"/>
        </w:rPr>
        <w:tab/>
        <w:t>: Kelompok eksperimen</w:t>
      </w:r>
    </w:p>
    <w:p w:rsidR="001761E6" w:rsidRPr="00CC1ACB" w:rsidRDefault="001761E6" w:rsidP="001761E6">
      <w:pPr>
        <w:jc w:val="both"/>
        <w:rPr>
          <w:rFonts w:ascii="Arial" w:hAnsi="Arial" w:cs="Arial"/>
          <w:sz w:val="20"/>
          <w:szCs w:val="20"/>
        </w:rPr>
      </w:pPr>
      <w:r w:rsidRPr="00CC1ACB">
        <w:rPr>
          <w:rFonts w:ascii="Arial" w:hAnsi="Arial" w:cs="Arial"/>
          <w:sz w:val="20"/>
          <w:szCs w:val="20"/>
        </w:rPr>
        <w:t>K</w:t>
      </w:r>
      <w:r w:rsidRPr="00CC1ACB">
        <w:rPr>
          <w:rFonts w:ascii="Arial" w:hAnsi="Arial" w:cs="Arial"/>
          <w:sz w:val="20"/>
          <w:szCs w:val="20"/>
        </w:rPr>
        <w:tab/>
        <w:t xml:space="preserve">: Kelompok control </w:t>
      </w:r>
    </w:p>
    <w:p w:rsidR="001761E6" w:rsidRPr="00CC1ACB" w:rsidRDefault="001761E6" w:rsidP="001761E6">
      <w:pPr>
        <w:ind w:left="709" w:hanging="709"/>
        <w:jc w:val="both"/>
        <w:rPr>
          <w:rFonts w:ascii="Arial" w:hAnsi="Arial" w:cs="Arial"/>
          <w:sz w:val="20"/>
          <w:szCs w:val="20"/>
        </w:rPr>
      </w:pPr>
      <w:r w:rsidRPr="00CC1ACB">
        <w:rPr>
          <w:rFonts w:ascii="Arial" w:hAnsi="Arial" w:cs="Arial"/>
          <w:sz w:val="20"/>
          <w:szCs w:val="20"/>
        </w:rPr>
        <w:t>X</w:t>
      </w:r>
      <w:r w:rsidRPr="00CC1ACB">
        <w:rPr>
          <w:rFonts w:ascii="Arial" w:hAnsi="Arial" w:cs="Arial"/>
          <w:sz w:val="20"/>
          <w:szCs w:val="20"/>
          <w:vertAlign w:val="subscript"/>
        </w:rPr>
        <w:t xml:space="preserve"> </w:t>
      </w:r>
      <w:r w:rsidRPr="00CC1ACB">
        <w:rPr>
          <w:rFonts w:ascii="Arial" w:hAnsi="Arial" w:cs="Arial"/>
          <w:sz w:val="20"/>
          <w:szCs w:val="20"/>
        </w:rPr>
        <w:t xml:space="preserve">       </w:t>
      </w:r>
      <w:r w:rsidRPr="00CC1ACB">
        <w:rPr>
          <w:rFonts w:ascii="Arial" w:hAnsi="Arial" w:cs="Arial"/>
          <w:sz w:val="20"/>
          <w:szCs w:val="20"/>
        </w:rPr>
        <w:tab/>
      </w:r>
      <w:proofErr w:type="gramStart"/>
      <w:r w:rsidRPr="00CC1ACB">
        <w:rPr>
          <w:rFonts w:ascii="Arial" w:hAnsi="Arial" w:cs="Arial"/>
          <w:sz w:val="20"/>
          <w:szCs w:val="20"/>
        </w:rPr>
        <w:t>:Mendapatkan</w:t>
      </w:r>
      <w:proofErr w:type="gramEnd"/>
      <w:r w:rsidRPr="00CC1ACB">
        <w:rPr>
          <w:rFonts w:ascii="Arial" w:hAnsi="Arial" w:cs="Arial"/>
          <w:sz w:val="20"/>
          <w:szCs w:val="20"/>
        </w:rPr>
        <w:t xml:space="preserve"> perlakuan model </w:t>
      </w:r>
      <w:r w:rsidRPr="00CC1ACB">
        <w:rPr>
          <w:rFonts w:ascii="Arial" w:hAnsi="Arial" w:cs="Arial"/>
          <w:i/>
          <w:sz w:val="20"/>
          <w:szCs w:val="20"/>
        </w:rPr>
        <w:t xml:space="preserve">connecting organizing reflecting extending </w:t>
      </w:r>
      <w:r w:rsidRPr="00CC1ACB">
        <w:rPr>
          <w:rFonts w:ascii="Arial" w:hAnsi="Arial" w:cs="Arial"/>
          <w:sz w:val="20"/>
          <w:szCs w:val="20"/>
        </w:rPr>
        <w:t>(CORE)</w:t>
      </w:r>
      <w:r w:rsidRPr="00CC1ACB">
        <w:rPr>
          <w:rFonts w:ascii="Arial" w:hAnsi="Arial" w:cs="Arial"/>
          <w:i/>
          <w:sz w:val="20"/>
          <w:szCs w:val="20"/>
        </w:rPr>
        <w:t xml:space="preserve"> </w:t>
      </w:r>
      <w:r w:rsidRPr="00CC1ACB">
        <w:rPr>
          <w:rFonts w:ascii="Arial" w:hAnsi="Arial" w:cs="Arial"/>
          <w:sz w:val="20"/>
          <w:szCs w:val="20"/>
        </w:rPr>
        <w:t>berbantuan media audio visual</w:t>
      </w:r>
    </w:p>
    <w:p w:rsidR="001761E6" w:rsidRPr="00CC1ACB" w:rsidRDefault="001761E6" w:rsidP="001761E6">
      <w:pPr>
        <w:jc w:val="both"/>
        <w:rPr>
          <w:rFonts w:ascii="Arial" w:hAnsi="Arial" w:cs="Arial"/>
          <w:sz w:val="20"/>
          <w:szCs w:val="20"/>
        </w:rPr>
      </w:pPr>
      <w:r w:rsidRPr="00CC1ACB">
        <w:rPr>
          <w:rFonts w:ascii="Arial" w:hAnsi="Arial" w:cs="Arial"/>
          <w:sz w:val="20"/>
          <w:szCs w:val="20"/>
        </w:rPr>
        <w:t>-</w:t>
      </w:r>
      <w:r w:rsidRPr="00CC1ACB">
        <w:rPr>
          <w:rFonts w:ascii="Arial" w:hAnsi="Arial" w:cs="Arial"/>
          <w:sz w:val="20"/>
          <w:szCs w:val="20"/>
        </w:rPr>
        <w:tab/>
        <w:t>: Tidak diberikan berlakuan</w:t>
      </w:r>
    </w:p>
    <w:p w:rsidR="001761E6" w:rsidRPr="00CC1ACB" w:rsidRDefault="001761E6" w:rsidP="001761E6">
      <w:pPr>
        <w:jc w:val="both"/>
        <w:rPr>
          <w:rFonts w:ascii="Arial" w:hAnsi="Arial" w:cs="Arial"/>
          <w:sz w:val="20"/>
          <w:szCs w:val="20"/>
        </w:rPr>
      </w:pPr>
      <w:r w:rsidRPr="00CC1ACB">
        <w:rPr>
          <w:rFonts w:ascii="Arial" w:hAnsi="Arial" w:cs="Arial"/>
          <w:sz w:val="20"/>
          <w:szCs w:val="20"/>
        </w:rPr>
        <w:t>O</w:t>
      </w:r>
      <w:r w:rsidRPr="00CC1ACB">
        <w:rPr>
          <w:rFonts w:ascii="Arial" w:hAnsi="Arial" w:cs="Arial"/>
          <w:sz w:val="20"/>
          <w:szCs w:val="20"/>
          <w:vertAlign w:val="subscript"/>
        </w:rPr>
        <w:t>1</w:t>
      </w:r>
      <w:r w:rsidRPr="00CC1ACB">
        <w:rPr>
          <w:rFonts w:ascii="Arial" w:hAnsi="Arial" w:cs="Arial"/>
          <w:sz w:val="20"/>
          <w:szCs w:val="20"/>
          <w:vertAlign w:val="subscript"/>
        </w:rPr>
        <w:tab/>
      </w:r>
      <w:r w:rsidRPr="00CC1ACB">
        <w:rPr>
          <w:rFonts w:ascii="Arial" w:hAnsi="Arial" w:cs="Arial"/>
          <w:sz w:val="20"/>
          <w:szCs w:val="20"/>
        </w:rPr>
        <w:t>:</w:t>
      </w:r>
      <w:r w:rsidRPr="00CC1ACB">
        <w:rPr>
          <w:rFonts w:ascii="Arial" w:hAnsi="Arial" w:cs="Arial"/>
          <w:i/>
          <w:sz w:val="20"/>
          <w:szCs w:val="20"/>
        </w:rPr>
        <w:t xml:space="preserve">Post-test </w:t>
      </w:r>
      <w:r w:rsidRPr="00CC1ACB">
        <w:rPr>
          <w:rFonts w:ascii="Arial" w:hAnsi="Arial" w:cs="Arial"/>
          <w:sz w:val="20"/>
          <w:szCs w:val="20"/>
        </w:rPr>
        <w:t xml:space="preserve">pada kelompok    eksperimen </w:t>
      </w:r>
    </w:p>
    <w:p w:rsidR="001761E6" w:rsidRPr="00CC1ACB" w:rsidRDefault="001761E6" w:rsidP="001761E6">
      <w:pPr>
        <w:jc w:val="both"/>
        <w:rPr>
          <w:rFonts w:ascii="Arial" w:hAnsi="Arial" w:cs="Arial"/>
          <w:sz w:val="20"/>
          <w:szCs w:val="20"/>
        </w:rPr>
      </w:pPr>
      <w:r w:rsidRPr="00CC1ACB">
        <w:rPr>
          <w:rFonts w:ascii="Arial" w:hAnsi="Arial" w:cs="Arial"/>
          <w:sz w:val="20"/>
          <w:szCs w:val="20"/>
        </w:rPr>
        <w:t xml:space="preserve"> O</w:t>
      </w:r>
      <w:r w:rsidRPr="00CC1ACB">
        <w:rPr>
          <w:rFonts w:ascii="Arial" w:hAnsi="Arial" w:cs="Arial"/>
          <w:sz w:val="20"/>
          <w:szCs w:val="20"/>
          <w:vertAlign w:val="subscript"/>
        </w:rPr>
        <w:t>2</w:t>
      </w:r>
      <w:r w:rsidRPr="00CC1ACB">
        <w:rPr>
          <w:rFonts w:ascii="Arial" w:hAnsi="Arial" w:cs="Arial"/>
          <w:sz w:val="20"/>
          <w:szCs w:val="20"/>
          <w:vertAlign w:val="subscript"/>
        </w:rPr>
        <w:tab/>
      </w:r>
      <w:r w:rsidRPr="00CC1ACB">
        <w:rPr>
          <w:rFonts w:ascii="Arial" w:hAnsi="Arial" w:cs="Arial"/>
          <w:sz w:val="20"/>
          <w:szCs w:val="20"/>
        </w:rPr>
        <w:t>:</w:t>
      </w:r>
      <w:r w:rsidRPr="00CC1ACB">
        <w:rPr>
          <w:rFonts w:ascii="Arial" w:hAnsi="Arial" w:cs="Arial"/>
          <w:i/>
          <w:sz w:val="20"/>
          <w:szCs w:val="20"/>
        </w:rPr>
        <w:t xml:space="preserve">Post-test </w:t>
      </w:r>
      <w:r w:rsidRPr="00CC1ACB">
        <w:rPr>
          <w:rFonts w:ascii="Arial" w:hAnsi="Arial" w:cs="Arial"/>
          <w:sz w:val="20"/>
          <w:szCs w:val="20"/>
        </w:rPr>
        <w:t xml:space="preserve">pada kelompok kontrol </w:t>
      </w:r>
    </w:p>
    <w:p w:rsidR="001761E6" w:rsidRPr="00CC1ACB" w:rsidRDefault="001761E6" w:rsidP="001761E6">
      <w:pPr>
        <w:ind w:firstLine="425"/>
        <w:jc w:val="both"/>
        <w:rPr>
          <w:rFonts w:ascii="Arial" w:hAnsi="Arial" w:cs="Arial"/>
          <w:sz w:val="20"/>
          <w:szCs w:val="20"/>
        </w:rPr>
      </w:pPr>
    </w:p>
    <w:p w:rsidR="001761E6" w:rsidRPr="00CC1ACB" w:rsidRDefault="001761E6" w:rsidP="001761E6">
      <w:pPr>
        <w:ind w:firstLine="567"/>
        <w:jc w:val="both"/>
        <w:rPr>
          <w:rFonts w:ascii="Arial" w:hAnsi="Arial" w:cs="Arial"/>
          <w:sz w:val="20"/>
          <w:szCs w:val="20"/>
        </w:rPr>
      </w:pPr>
      <w:proofErr w:type="gramStart"/>
      <w:r w:rsidRPr="00CC1ACB">
        <w:rPr>
          <w:rFonts w:ascii="Arial" w:hAnsi="Arial" w:cs="Arial"/>
          <w:sz w:val="20"/>
          <w:szCs w:val="20"/>
        </w:rPr>
        <w:t>Tempat pelaksanaan penelitian ini adalah SD di Gugus III Kecamatan Marga, Kabupaten Tabanan.</w:t>
      </w:r>
      <w:proofErr w:type="gramEnd"/>
      <w:r w:rsidRPr="00CC1ACB">
        <w:rPr>
          <w:rFonts w:ascii="Arial" w:hAnsi="Arial" w:cs="Arial"/>
          <w:sz w:val="20"/>
          <w:szCs w:val="20"/>
        </w:rPr>
        <w:t xml:space="preserve"> </w:t>
      </w:r>
      <w:proofErr w:type="gramStart"/>
      <w:r w:rsidRPr="00CC1ACB">
        <w:rPr>
          <w:rFonts w:ascii="Arial" w:hAnsi="Arial" w:cs="Arial"/>
          <w:sz w:val="20"/>
          <w:szCs w:val="20"/>
        </w:rPr>
        <w:t>Penelitian ini dilaksanakan pada semester genap tahun pelajaran 2018/2019.</w:t>
      </w:r>
      <w:proofErr w:type="gramEnd"/>
      <w:r w:rsidRPr="00CC1ACB">
        <w:rPr>
          <w:rFonts w:ascii="Arial" w:hAnsi="Arial" w:cs="Arial"/>
          <w:sz w:val="20"/>
          <w:szCs w:val="20"/>
        </w:rPr>
        <w:t xml:space="preserve"> </w:t>
      </w:r>
      <w:proofErr w:type="gramStart"/>
      <w:r w:rsidRPr="00CC1ACB">
        <w:rPr>
          <w:rFonts w:ascii="Arial" w:hAnsi="Arial" w:cs="Arial"/>
          <w:sz w:val="20"/>
          <w:szCs w:val="20"/>
        </w:rPr>
        <w:t>Populasi dari penelitian ini adalah seluruh siswa kelas V SD di Gugus III Kecamatan Marga tahun pelajaran 2018/2019.</w:t>
      </w:r>
      <w:proofErr w:type="gramEnd"/>
      <w:r w:rsidRPr="00CC1ACB">
        <w:rPr>
          <w:rFonts w:ascii="Arial" w:hAnsi="Arial" w:cs="Arial"/>
          <w:sz w:val="20"/>
          <w:szCs w:val="20"/>
        </w:rPr>
        <w:t xml:space="preserve"> Gugus ini terdiri dari 8 sekolah </w:t>
      </w:r>
      <w:proofErr w:type="gramStart"/>
      <w:r w:rsidRPr="00CC1ACB">
        <w:rPr>
          <w:rFonts w:ascii="Arial" w:hAnsi="Arial" w:cs="Arial"/>
          <w:sz w:val="20"/>
          <w:szCs w:val="20"/>
        </w:rPr>
        <w:t>yaitu :</w:t>
      </w:r>
      <w:proofErr w:type="gramEnd"/>
      <w:r w:rsidRPr="00CC1ACB">
        <w:rPr>
          <w:rFonts w:ascii="Arial" w:hAnsi="Arial" w:cs="Arial"/>
          <w:sz w:val="20"/>
          <w:szCs w:val="20"/>
        </w:rPr>
        <w:t xml:space="preserve"> SDN 1 Marga Dajan Puri, SDN 2 Marga Dajan Puri, SDN 1 Marga Dauh Puri, SDN 1 Marga, SDN 2 Marga, SDN 3 Marga, SDN 1 Kuwum, dan SDN 2 Kuwum. </w:t>
      </w:r>
      <w:proofErr w:type="gramStart"/>
      <w:r w:rsidRPr="00CC1ACB">
        <w:rPr>
          <w:rFonts w:ascii="Arial" w:hAnsi="Arial" w:cs="Arial"/>
          <w:sz w:val="20"/>
          <w:szCs w:val="20"/>
        </w:rPr>
        <w:t>Jumlah siswa keseluruhan adalah 156 orang.</w:t>
      </w:r>
      <w:proofErr w:type="gramEnd"/>
    </w:p>
    <w:p w:rsidR="001761E6" w:rsidRPr="00CC1ACB" w:rsidRDefault="001761E6" w:rsidP="001761E6">
      <w:pPr>
        <w:ind w:firstLine="567"/>
        <w:jc w:val="both"/>
        <w:rPr>
          <w:rFonts w:ascii="Arial" w:hAnsi="Arial" w:cs="Arial"/>
          <w:sz w:val="20"/>
          <w:szCs w:val="20"/>
        </w:rPr>
      </w:pPr>
      <w:proofErr w:type="gramStart"/>
      <w:r w:rsidRPr="00CC1ACB">
        <w:rPr>
          <w:rFonts w:ascii="Arial" w:hAnsi="Arial" w:cs="Arial"/>
          <w:sz w:val="20"/>
          <w:szCs w:val="20"/>
        </w:rPr>
        <w:t xml:space="preserve">Teknik pengambilan sampel yang digunakan adalah teknik </w:t>
      </w:r>
      <w:r w:rsidRPr="00CC1ACB">
        <w:rPr>
          <w:rFonts w:ascii="Arial" w:hAnsi="Arial" w:cs="Arial"/>
          <w:i/>
          <w:sz w:val="20"/>
          <w:szCs w:val="20"/>
        </w:rPr>
        <w:t>random sampling</w:t>
      </w:r>
      <w:r w:rsidRPr="00CC1ACB">
        <w:rPr>
          <w:rFonts w:ascii="Arial" w:hAnsi="Arial" w:cs="Arial"/>
          <w:sz w:val="20"/>
          <w:szCs w:val="20"/>
        </w:rPr>
        <w:t xml:space="preserve"> tetapi yang dirandom adalah kelas.</w:t>
      </w:r>
      <w:proofErr w:type="gramEnd"/>
      <w:r w:rsidRPr="00CC1ACB">
        <w:rPr>
          <w:rFonts w:ascii="Arial" w:hAnsi="Arial" w:cs="Arial"/>
          <w:sz w:val="20"/>
          <w:szCs w:val="20"/>
        </w:rPr>
        <w:t xml:space="preserve"> </w:t>
      </w:r>
      <w:proofErr w:type="gramStart"/>
      <w:r w:rsidRPr="00CC1ACB">
        <w:rPr>
          <w:rFonts w:ascii="Arial" w:hAnsi="Arial" w:cs="Arial"/>
          <w:sz w:val="20"/>
          <w:szCs w:val="20"/>
        </w:rPr>
        <w:t>Teknik ini digunakan sebagai teknik pengambilan sampel karena individu-individu tersebut sudah berdistribusi ke dalam kelas-kelas, sehingga tidak memungkinkan untuk melakukan pengacakan terhadap individu-individu dalam populasi, sehingga tidak memungkinkan untuk mengubah kelas yang sudah ada.</w:t>
      </w:r>
      <w:proofErr w:type="gramEnd"/>
      <w:r w:rsidRPr="00CC1ACB">
        <w:rPr>
          <w:rFonts w:ascii="Arial" w:hAnsi="Arial" w:cs="Arial"/>
          <w:sz w:val="20"/>
          <w:szCs w:val="20"/>
        </w:rPr>
        <w:t xml:space="preserve"> </w:t>
      </w:r>
      <w:proofErr w:type="gramStart"/>
      <w:r w:rsidRPr="00CC1ACB">
        <w:rPr>
          <w:rFonts w:ascii="Arial" w:hAnsi="Arial" w:cs="Arial"/>
          <w:sz w:val="20"/>
          <w:szCs w:val="20"/>
        </w:rPr>
        <w:t>Kelas-kelas tersebut adalah kelas V dari masing-masing SD di Gugus III Kecamatan Marga.</w:t>
      </w:r>
      <w:proofErr w:type="gramEnd"/>
      <w:r w:rsidRPr="00CC1ACB">
        <w:rPr>
          <w:rFonts w:ascii="Arial" w:hAnsi="Arial" w:cs="Arial"/>
          <w:sz w:val="20"/>
          <w:szCs w:val="20"/>
        </w:rPr>
        <w:t xml:space="preserve"> Dari 8 SD yang ada di Gugus III Kecamatan Marga, dilakukan untuk mengambil dua kelas yang </w:t>
      </w:r>
      <w:proofErr w:type="gramStart"/>
      <w:r w:rsidRPr="00CC1ACB">
        <w:rPr>
          <w:rFonts w:ascii="Arial" w:hAnsi="Arial" w:cs="Arial"/>
          <w:sz w:val="20"/>
          <w:szCs w:val="20"/>
        </w:rPr>
        <w:t>akan</w:t>
      </w:r>
      <w:proofErr w:type="gramEnd"/>
      <w:r w:rsidRPr="00CC1ACB">
        <w:rPr>
          <w:rFonts w:ascii="Arial" w:hAnsi="Arial" w:cs="Arial"/>
          <w:sz w:val="20"/>
          <w:szCs w:val="20"/>
        </w:rPr>
        <w:t xml:space="preserve"> dijadikan sampel penelitian. Menurut Agung (2014:69), “sampel adalah sebagian dari populasi yang diambil, yang dianggap mewakili seluruh populasi dan diambil menggunakan teknik tertentu”.  </w:t>
      </w:r>
      <w:proofErr w:type="gramStart"/>
      <w:r w:rsidRPr="00CC1ACB">
        <w:rPr>
          <w:rFonts w:ascii="Arial" w:hAnsi="Arial" w:cs="Arial"/>
          <w:sz w:val="20"/>
          <w:szCs w:val="20"/>
        </w:rPr>
        <w:t>berdasarkan</w:t>
      </w:r>
      <w:proofErr w:type="gramEnd"/>
      <w:r w:rsidRPr="00CC1ACB">
        <w:rPr>
          <w:rFonts w:ascii="Arial" w:hAnsi="Arial" w:cs="Arial"/>
          <w:sz w:val="20"/>
          <w:szCs w:val="20"/>
        </w:rPr>
        <w:t xml:space="preserve"> hasil </w:t>
      </w:r>
      <w:r w:rsidRPr="00CC1ACB">
        <w:rPr>
          <w:rFonts w:ascii="Arial" w:hAnsi="Arial" w:cs="Arial"/>
          <w:i/>
          <w:sz w:val="20"/>
          <w:szCs w:val="20"/>
        </w:rPr>
        <w:t>random sampling</w:t>
      </w:r>
      <w:r w:rsidRPr="00CC1ACB">
        <w:rPr>
          <w:rFonts w:ascii="Arial" w:hAnsi="Arial" w:cs="Arial"/>
          <w:sz w:val="20"/>
          <w:szCs w:val="20"/>
        </w:rPr>
        <w:t xml:space="preserve">, yang menjadi sampel penelitian adalah SD Negeri 3 Marga dan SD Negeri 2 Kuwum. Berdasarkan hasil pengundian selanjutnya diperoleh siswa kelas V SD Negeri 2 Kuwum sebagai kelas eksperimen dan siswa kelas V SD Negeri 3 Marga sebagai kelas control. </w:t>
      </w:r>
    </w:p>
    <w:p w:rsidR="001761E6" w:rsidRPr="00CC1ACB" w:rsidRDefault="001761E6" w:rsidP="001761E6">
      <w:pPr>
        <w:ind w:firstLine="567"/>
        <w:jc w:val="both"/>
        <w:rPr>
          <w:rFonts w:ascii="Arial" w:hAnsi="Arial" w:cs="Arial"/>
          <w:sz w:val="20"/>
          <w:szCs w:val="20"/>
        </w:rPr>
      </w:pPr>
      <w:proofErr w:type="gramStart"/>
      <w:r w:rsidRPr="00CC1ACB">
        <w:rPr>
          <w:rFonts w:ascii="Arial" w:hAnsi="Arial" w:cs="Arial"/>
          <w:sz w:val="20"/>
          <w:szCs w:val="20"/>
        </w:rPr>
        <w:t>Penelitian ini terdiri atas 2 variabel, yaitu variabel bebas dan variabel terikat.</w:t>
      </w:r>
      <w:proofErr w:type="gramEnd"/>
      <w:r w:rsidRPr="00CC1ACB">
        <w:rPr>
          <w:rFonts w:ascii="Arial" w:hAnsi="Arial" w:cs="Arial"/>
          <w:sz w:val="20"/>
          <w:szCs w:val="20"/>
        </w:rPr>
        <w:t xml:space="preserve"> </w:t>
      </w:r>
      <w:proofErr w:type="gramStart"/>
      <w:r w:rsidRPr="00CC1ACB">
        <w:rPr>
          <w:rFonts w:ascii="Arial" w:hAnsi="Arial" w:cs="Arial"/>
          <w:sz w:val="20"/>
          <w:szCs w:val="20"/>
        </w:rPr>
        <w:t xml:space="preserve">Variabel bebas dalam penelitian ini adalah model pembelajaran </w:t>
      </w:r>
      <w:r w:rsidRPr="00CC1ACB">
        <w:rPr>
          <w:rFonts w:ascii="Arial" w:hAnsi="Arial" w:cs="Arial"/>
          <w:i/>
          <w:sz w:val="20"/>
          <w:szCs w:val="20"/>
        </w:rPr>
        <w:t>connecting organizing reflecting extending</w:t>
      </w:r>
      <w:r w:rsidRPr="00CC1ACB">
        <w:rPr>
          <w:rFonts w:ascii="Arial" w:hAnsi="Arial" w:cs="Arial"/>
          <w:sz w:val="20"/>
          <w:szCs w:val="20"/>
        </w:rPr>
        <w:t xml:space="preserve"> berbantuan media audio visual.</w:t>
      </w:r>
      <w:proofErr w:type="gramEnd"/>
      <w:r w:rsidRPr="00CC1ACB">
        <w:rPr>
          <w:rFonts w:ascii="Arial" w:hAnsi="Arial" w:cs="Arial"/>
          <w:sz w:val="20"/>
          <w:szCs w:val="20"/>
        </w:rPr>
        <w:t xml:space="preserve"> </w:t>
      </w:r>
      <w:proofErr w:type="gramStart"/>
      <w:r w:rsidRPr="00CC1ACB">
        <w:rPr>
          <w:rFonts w:ascii="Arial" w:hAnsi="Arial" w:cs="Arial"/>
          <w:sz w:val="20"/>
          <w:szCs w:val="20"/>
        </w:rPr>
        <w:t>Variabel terikat dalam penelitian ini adalah pemahaman konsep dan berpikir kritis IPA.</w:t>
      </w:r>
      <w:proofErr w:type="gramEnd"/>
    </w:p>
    <w:p w:rsidR="001761E6" w:rsidRPr="00CC1ACB" w:rsidRDefault="001761E6" w:rsidP="001761E6">
      <w:pPr>
        <w:ind w:firstLine="567"/>
        <w:jc w:val="both"/>
        <w:rPr>
          <w:rFonts w:ascii="Arial" w:hAnsi="Arial" w:cs="Arial"/>
          <w:sz w:val="20"/>
          <w:szCs w:val="20"/>
        </w:rPr>
      </w:pPr>
      <w:proofErr w:type="gramStart"/>
      <w:r w:rsidRPr="00CC1ACB">
        <w:rPr>
          <w:rFonts w:ascii="Arial" w:hAnsi="Arial" w:cs="Arial"/>
          <w:sz w:val="20"/>
          <w:szCs w:val="20"/>
        </w:rPr>
        <w:t>Metode pengumpulan data dalam penelitian ini menggunakan metode tes.</w:t>
      </w:r>
      <w:proofErr w:type="gramEnd"/>
      <w:r w:rsidRPr="00CC1ACB">
        <w:rPr>
          <w:rFonts w:ascii="Arial" w:hAnsi="Arial" w:cs="Arial"/>
          <w:sz w:val="20"/>
          <w:szCs w:val="20"/>
        </w:rPr>
        <w:t xml:space="preserve"> Tes adalah merupakan alat atau prosedur yang digunakan untuk mengetahui atau mengukur sesuatu dalam suasana, dengan cara dan aturan-aturan yang sudah ditentukan serta untuk mengetahui kemampuan peserta didik (Arikunto</w:t>
      </w:r>
      <w:proofErr w:type="gramStart"/>
      <w:r w:rsidRPr="00CC1ACB">
        <w:rPr>
          <w:rFonts w:ascii="Arial" w:hAnsi="Arial" w:cs="Arial"/>
          <w:sz w:val="20"/>
          <w:szCs w:val="20"/>
        </w:rPr>
        <w:t>,2010</w:t>
      </w:r>
      <w:proofErr w:type="gramEnd"/>
      <w:r w:rsidRPr="00CC1ACB">
        <w:rPr>
          <w:rFonts w:ascii="Arial" w:hAnsi="Arial" w:cs="Arial"/>
          <w:sz w:val="20"/>
          <w:szCs w:val="20"/>
        </w:rPr>
        <w:t xml:space="preserve">). </w:t>
      </w:r>
      <w:proofErr w:type="gramStart"/>
      <w:r w:rsidRPr="00CC1ACB">
        <w:rPr>
          <w:rFonts w:ascii="Arial" w:hAnsi="Arial" w:cs="Arial"/>
          <w:sz w:val="20"/>
          <w:szCs w:val="20"/>
        </w:rPr>
        <w:t>Instrumen yang digunakan untuk memperoleh data pemahaman konsep siswa dalam penelitian ini berupa tes pilihan ganda, sedangkan untuk memperoleh data berpikir kritis IPA siswa digunakan tes uraian.</w:t>
      </w:r>
      <w:proofErr w:type="gramEnd"/>
      <w:r w:rsidRPr="00CC1ACB">
        <w:rPr>
          <w:rFonts w:ascii="Arial" w:hAnsi="Arial" w:cs="Arial"/>
          <w:sz w:val="20"/>
          <w:szCs w:val="20"/>
        </w:rPr>
        <w:t xml:space="preserve"> </w:t>
      </w:r>
      <w:proofErr w:type="gramStart"/>
      <w:r w:rsidRPr="00CC1ACB">
        <w:rPr>
          <w:rFonts w:ascii="Arial" w:hAnsi="Arial" w:cs="Arial"/>
          <w:sz w:val="20"/>
          <w:szCs w:val="20"/>
        </w:rPr>
        <w:t xml:space="preserve">Setelah instrumen tersusun </w:t>
      </w:r>
      <w:r w:rsidRPr="00CC1ACB">
        <w:rPr>
          <w:rFonts w:ascii="Arial" w:hAnsi="Arial" w:cs="Arial"/>
          <w:sz w:val="20"/>
          <w:szCs w:val="20"/>
        </w:rPr>
        <w:lastRenderedPageBreak/>
        <w:t>selanjutnya dilakukan uji coba instrumen penelitian, instrument dibuat sesuai dengan kisi-kisi.</w:t>
      </w:r>
      <w:proofErr w:type="gramEnd"/>
      <w:r w:rsidRPr="00CC1ACB">
        <w:rPr>
          <w:rFonts w:ascii="Arial" w:hAnsi="Arial" w:cs="Arial"/>
          <w:sz w:val="20"/>
          <w:szCs w:val="20"/>
        </w:rPr>
        <w:t xml:space="preserve"> </w:t>
      </w:r>
      <w:proofErr w:type="gramStart"/>
      <w:r w:rsidRPr="00CC1ACB">
        <w:rPr>
          <w:rFonts w:ascii="Arial" w:hAnsi="Arial" w:cs="Arial"/>
          <w:sz w:val="20"/>
          <w:szCs w:val="20"/>
        </w:rPr>
        <w:t>Selanjutnya instrumen tersebut diuji validitasnya.</w:t>
      </w:r>
      <w:proofErr w:type="gramEnd"/>
      <w:r w:rsidRPr="00CC1ACB">
        <w:rPr>
          <w:rFonts w:ascii="Arial" w:hAnsi="Arial" w:cs="Arial"/>
          <w:sz w:val="20"/>
          <w:szCs w:val="20"/>
        </w:rPr>
        <w:t xml:space="preserve"> Uji coba instrumen yang dilakukan adalah uji validitas isi oleh pakar yang selanjutnya dianalisis dengan uji validitas butir, uji reliabilitas, uji daya </w:t>
      </w:r>
      <w:proofErr w:type="gramStart"/>
      <w:r w:rsidRPr="00CC1ACB">
        <w:rPr>
          <w:rFonts w:ascii="Arial" w:hAnsi="Arial" w:cs="Arial"/>
          <w:sz w:val="20"/>
          <w:szCs w:val="20"/>
        </w:rPr>
        <w:t>beda</w:t>
      </w:r>
      <w:proofErr w:type="gramEnd"/>
      <w:r w:rsidRPr="00CC1ACB">
        <w:rPr>
          <w:rFonts w:ascii="Arial" w:hAnsi="Arial" w:cs="Arial"/>
          <w:sz w:val="20"/>
          <w:szCs w:val="20"/>
        </w:rPr>
        <w:t xml:space="preserve">, dan uji tingkat kesukaran. </w:t>
      </w:r>
    </w:p>
    <w:p w:rsidR="001761E6" w:rsidRPr="00CC1ACB" w:rsidRDefault="001761E6" w:rsidP="00195BF3">
      <w:pPr>
        <w:ind w:firstLine="567"/>
        <w:jc w:val="both"/>
        <w:rPr>
          <w:rFonts w:ascii="Arial" w:hAnsi="Arial" w:cs="Arial"/>
          <w:sz w:val="20"/>
          <w:szCs w:val="20"/>
        </w:rPr>
      </w:pPr>
      <w:r w:rsidRPr="00CC1ACB">
        <w:rPr>
          <w:rFonts w:ascii="Arial" w:hAnsi="Arial" w:cs="Arial"/>
          <w:sz w:val="20"/>
          <w:szCs w:val="20"/>
        </w:rPr>
        <w:t xml:space="preserve">Selanjutnya pelaksanaan penelitian dilakukan terhadap masing-masing kelompok sampel yakni dengan model pembelajaran </w:t>
      </w:r>
      <w:r w:rsidRPr="00CC1ACB">
        <w:rPr>
          <w:rFonts w:ascii="Arial" w:hAnsi="Arial" w:cs="Arial"/>
          <w:i/>
          <w:sz w:val="20"/>
          <w:szCs w:val="20"/>
        </w:rPr>
        <w:t>connecting organizing reflecting extending</w:t>
      </w:r>
      <w:r w:rsidRPr="00CC1ACB">
        <w:rPr>
          <w:rFonts w:ascii="Arial" w:hAnsi="Arial" w:cs="Arial"/>
          <w:sz w:val="20"/>
          <w:szCs w:val="20"/>
        </w:rPr>
        <w:t xml:space="preserve"> berbantuan media audio visual pada kelas eksperimen dan pembelajaran yang tidak diberikan perlakuan model </w:t>
      </w:r>
      <w:r w:rsidRPr="00CC1ACB">
        <w:rPr>
          <w:rFonts w:ascii="Arial" w:hAnsi="Arial" w:cs="Arial"/>
          <w:i/>
          <w:sz w:val="20"/>
          <w:szCs w:val="20"/>
        </w:rPr>
        <w:t>connecting organizing reflecting extending</w:t>
      </w:r>
      <w:r w:rsidRPr="00CC1ACB">
        <w:rPr>
          <w:rFonts w:ascii="Arial" w:hAnsi="Arial" w:cs="Arial"/>
          <w:sz w:val="20"/>
          <w:szCs w:val="20"/>
        </w:rPr>
        <w:t xml:space="preserve"> berbantuan media audio visual atau pembelajaran yang dilakukan sesuai dengan biasanya di sekolah tersebut. </w:t>
      </w:r>
      <w:proofErr w:type="gramStart"/>
      <w:r w:rsidRPr="00CC1ACB">
        <w:rPr>
          <w:rFonts w:ascii="Arial" w:hAnsi="Arial" w:cs="Arial"/>
          <w:sz w:val="20"/>
          <w:szCs w:val="20"/>
        </w:rPr>
        <w:t xml:space="preserve">Setelah diberikan perlakuan, kedua kelompok sampel diberikan </w:t>
      </w:r>
      <w:r w:rsidRPr="00CC1ACB">
        <w:rPr>
          <w:rFonts w:ascii="Arial" w:hAnsi="Arial" w:cs="Arial"/>
          <w:i/>
          <w:sz w:val="20"/>
          <w:szCs w:val="20"/>
        </w:rPr>
        <w:t>posttest</w:t>
      </w:r>
      <w:r w:rsidRPr="00CC1ACB">
        <w:rPr>
          <w:rFonts w:ascii="Arial" w:hAnsi="Arial" w:cs="Arial"/>
          <w:sz w:val="20"/>
          <w:szCs w:val="20"/>
        </w:rPr>
        <w:t>.</w:t>
      </w:r>
      <w:proofErr w:type="gramEnd"/>
      <w:r w:rsidRPr="00CC1ACB">
        <w:rPr>
          <w:rFonts w:ascii="Arial" w:hAnsi="Arial" w:cs="Arial"/>
          <w:sz w:val="20"/>
          <w:szCs w:val="20"/>
        </w:rPr>
        <w:t xml:space="preserve"> </w:t>
      </w:r>
    </w:p>
    <w:p w:rsidR="001761E6" w:rsidRPr="00CC1ACB" w:rsidRDefault="001761E6" w:rsidP="00195BF3">
      <w:pPr>
        <w:ind w:firstLine="567"/>
        <w:jc w:val="both"/>
        <w:rPr>
          <w:rFonts w:ascii="Arial" w:hAnsi="Arial" w:cs="Arial"/>
          <w:sz w:val="20"/>
          <w:szCs w:val="20"/>
        </w:rPr>
      </w:pPr>
      <w:proofErr w:type="gramStart"/>
      <w:r w:rsidRPr="00CC1ACB">
        <w:rPr>
          <w:rFonts w:ascii="Arial" w:hAnsi="Arial" w:cs="Arial"/>
          <w:sz w:val="20"/>
          <w:szCs w:val="20"/>
        </w:rPr>
        <w:t>Teknik analisis data yang digunakan adalah statistik deskriptif, uji ANAVA-A, dan uji MANOVA.</w:t>
      </w:r>
      <w:proofErr w:type="gramEnd"/>
      <w:r w:rsidRPr="00CC1ACB">
        <w:rPr>
          <w:rFonts w:ascii="Arial" w:hAnsi="Arial" w:cs="Arial"/>
          <w:sz w:val="20"/>
          <w:szCs w:val="20"/>
        </w:rPr>
        <w:t xml:space="preserve"> </w:t>
      </w:r>
      <w:proofErr w:type="gramStart"/>
      <w:r w:rsidRPr="00CC1ACB">
        <w:rPr>
          <w:rFonts w:ascii="Arial" w:hAnsi="Arial" w:cs="Arial"/>
          <w:sz w:val="20"/>
          <w:szCs w:val="20"/>
        </w:rPr>
        <w:t>Data hasil penelitian dianalisis secara bertahap, yaitu deskripsi data, uji prasyarat analisis, dan uji hipotesis.</w:t>
      </w:r>
      <w:proofErr w:type="gramEnd"/>
      <w:r w:rsidRPr="00CC1ACB">
        <w:rPr>
          <w:rFonts w:ascii="Arial" w:hAnsi="Arial" w:cs="Arial"/>
          <w:sz w:val="20"/>
          <w:szCs w:val="20"/>
        </w:rPr>
        <w:t xml:space="preserve"> </w:t>
      </w:r>
    </w:p>
    <w:p w:rsidR="001761E6" w:rsidRPr="00CC1ACB" w:rsidRDefault="001761E6" w:rsidP="00195BF3">
      <w:pPr>
        <w:ind w:firstLine="567"/>
        <w:jc w:val="both"/>
        <w:rPr>
          <w:rFonts w:ascii="Arial" w:hAnsi="Arial" w:cs="Arial"/>
          <w:sz w:val="20"/>
          <w:szCs w:val="20"/>
        </w:rPr>
      </w:pPr>
      <w:r w:rsidRPr="00CC1ACB">
        <w:rPr>
          <w:rFonts w:ascii="Arial" w:hAnsi="Arial" w:cs="Arial"/>
          <w:sz w:val="20"/>
          <w:szCs w:val="20"/>
        </w:rPr>
        <w:t xml:space="preserve">Pendeskripsian data pemahaman konsep dan berpikir kritis IPA siswa, meliputi mean, median, modus, dan standar deviasi. </w:t>
      </w:r>
      <w:proofErr w:type="gramStart"/>
      <w:r w:rsidRPr="00CC1ACB">
        <w:rPr>
          <w:rFonts w:ascii="Arial" w:hAnsi="Arial" w:cs="Arial"/>
          <w:sz w:val="20"/>
          <w:szCs w:val="20"/>
        </w:rPr>
        <w:t>Pengujian asumsi yang dilakukan meliputi uji normalitas data, uji homogenitas varians, dan uji multikolineritas varians.</w:t>
      </w:r>
      <w:proofErr w:type="gramEnd"/>
    </w:p>
    <w:p w:rsidR="001761E6" w:rsidRPr="00CC1ACB" w:rsidRDefault="001761E6" w:rsidP="00195BF3">
      <w:pPr>
        <w:ind w:firstLine="567"/>
        <w:jc w:val="both"/>
        <w:rPr>
          <w:rFonts w:ascii="Arial" w:hAnsi="Arial" w:cs="Arial"/>
          <w:sz w:val="20"/>
          <w:szCs w:val="20"/>
        </w:rPr>
      </w:pPr>
      <w:r w:rsidRPr="00CC1ACB">
        <w:rPr>
          <w:rFonts w:ascii="Arial" w:hAnsi="Arial" w:cs="Arial"/>
          <w:sz w:val="20"/>
          <w:szCs w:val="20"/>
        </w:rPr>
        <w:t xml:space="preserve">Pengujian hipotesis 1 dan </w:t>
      </w:r>
      <w:proofErr w:type="gramStart"/>
      <w:r w:rsidRPr="00CC1ACB">
        <w:rPr>
          <w:rFonts w:ascii="Arial" w:hAnsi="Arial" w:cs="Arial"/>
          <w:sz w:val="20"/>
          <w:szCs w:val="20"/>
        </w:rPr>
        <w:t>2  dilakukan</w:t>
      </w:r>
      <w:proofErr w:type="gramEnd"/>
      <w:r w:rsidRPr="00CC1ACB">
        <w:rPr>
          <w:rFonts w:ascii="Arial" w:hAnsi="Arial" w:cs="Arial"/>
          <w:sz w:val="20"/>
          <w:szCs w:val="20"/>
        </w:rPr>
        <w:t xml:space="preserve"> dengan uji F menggunakan ANAVA-A, sedangkan untuk uji hipotesis 3 menggunakan uji MANOVA. Perhitungan dilakukan dengan bantuan </w:t>
      </w:r>
      <w:r w:rsidRPr="00CC1ACB">
        <w:rPr>
          <w:rFonts w:ascii="Arial" w:hAnsi="Arial" w:cs="Arial"/>
          <w:i/>
          <w:sz w:val="20"/>
          <w:szCs w:val="20"/>
        </w:rPr>
        <w:t>SPSS 17.0 for windows</w:t>
      </w:r>
      <w:r w:rsidRPr="00CC1ACB">
        <w:rPr>
          <w:rFonts w:ascii="Arial" w:hAnsi="Arial" w:cs="Arial"/>
          <w:sz w:val="20"/>
          <w:szCs w:val="20"/>
        </w:rPr>
        <w:t xml:space="preserve"> dengan kriteria taraf signifikansi F = 5 %. </w:t>
      </w:r>
    </w:p>
    <w:p w:rsidR="00715AF2" w:rsidRPr="00CC1ACB" w:rsidRDefault="00715AF2" w:rsidP="006267C1">
      <w:pPr>
        <w:jc w:val="both"/>
        <w:rPr>
          <w:rFonts w:ascii="Arial" w:hAnsi="Arial" w:cs="Arial"/>
          <w:b/>
          <w:sz w:val="20"/>
          <w:szCs w:val="20"/>
        </w:rPr>
      </w:pPr>
    </w:p>
    <w:p w:rsidR="00CB373D" w:rsidRPr="00CC1ACB" w:rsidRDefault="00831E20" w:rsidP="00CB373D">
      <w:pPr>
        <w:pStyle w:val="ListParagraph"/>
        <w:widowControl w:val="0"/>
        <w:numPr>
          <w:ilvl w:val="0"/>
          <w:numId w:val="6"/>
        </w:numPr>
        <w:tabs>
          <w:tab w:val="left" w:pos="284"/>
        </w:tabs>
        <w:spacing w:after="0"/>
        <w:ind w:left="0" w:firstLine="0"/>
        <w:jc w:val="both"/>
        <w:rPr>
          <w:rFonts w:ascii="Arial" w:eastAsia="MS Mincho" w:hAnsi="Arial"/>
          <w:sz w:val="20"/>
          <w:szCs w:val="20"/>
          <w:lang w:eastAsia="ja-JP"/>
        </w:rPr>
      </w:pPr>
      <w:r w:rsidRPr="00CC1ACB">
        <w:rPr>
          <w:rFonts w:ascii="Arial" w:hAnsi="Arial"/>
          <w:b/>
          <w:sz w:val="20"/>
          <w:szCs w:val="20"/>
          <w:lang w:val="en-US"/>
        </w:rPr>
        <w:t>Hasil dan Pembahasan</w:t>
      </w:r>
    </w:p>
    <w:p w:rsidR="00831E20" w:rsidRPr="00CC1ACB" w:rsidRDefault="00831E20" w:rsidP="00831E20">
      <w:pPr>
        <w:pStyle w:val="ListParagraph"/>
        <w:widowControl w:val="0"/>
        <w:tabs>
          <w:tab w:val="left" w:pos="284"/>
        </w:tabs>
        <w:spacing w:after="0"/>
        <w:ind w:left="0"/>
        <w:jc w:val="both"/>
        <w:rPr>
          <w:rFonts w:ascii="Arial" w:eastAsia="MS Mincho" w:hAnsi="Arial"/>
          <w:sz w:val="20"/>
          <w:szCs w:val="20"/>
          <w:lang w:eastAsia="ja-JP"/>
        </w:rPr>
      </w:pPr>
    </w:p>
    <w:p w:rsidR="00CC1ACB" w:rsidRPr="00CC1ACB" w:rsidRDefault="001D4FCA" w:rsidP="00CC1ACB">
      <w:pPr>
        <w:ind w:firstLine="425"/>
        <w:jc w:val="both"/>
        <w:rPr>
          <w:rFonts w:ascii="Arial" w:hAnsi="Arial" w:cs="Arial"/>
          <w:sz w:val="20"/>
          <w:szCs w:val="20"/>
        </w:rPr>
      </w:pPr>
      <w:r w:rsidRPr="00CC1ACB">
        <w:rPr>
          <w:rFonts w:ascii="Arial" w:hAnsi="Arial" w:cs="Arial"/>
          <w:sz w:val="20"/>
          <w:szCs w:val="20"/>
          <w:lang w:val="id-ID" w:eastAsia="ja-JP"/>
        </w:rPr>
        <w:tab/>
      </w:r>
      <w:proofErr w:type="gramStart"/>
      <w:r w:rsidR="00CC1ACB" w:rsidRPr="00CC1ACB">
        <w:rPr>
          <w:rFonts w:ascii="Arial" w:hAnsi="Arial" w:cs="Arial"/>
          <w:sz w:val="20"/>
          <w:szCs w:val="20"/>
        </w:rPr>
        <w:t xml:space="preserve">Data hasil </w:t>
      </w:r>
      <w:r w:rsidR="00CC1ACB" w:rsidRPr="00CC1ACB">
        <w:rPr>
          <w:rFonts w:ascii="Arial" w:hAnsi="Arial" w:cs="Arial"/>
          <w:i/>
          <w:sz w:val="20"/>
          <w:szCs w:val="20"/>
        </w:rPr>
        <w:t xml:space="preserve">post-test </w:t>
      </w:r>
      <w:r w:rsidR="00CC1ACB" w:rsidRPr="00CC1ACB">
        <w:rPr>
          <w:rFonts w:ascii="Arial" w:hAnsi="Arial" w:cs="Arial"/>
          <w:sz w:val="20"/>
          <w:szCs w:val="20"/>
        </w:rPr>
        <w:t>pemahaman konsep IPA</w:t>
      </w:r>
      <w:r w:rsidR="00CC1ACB" w:rsidRPr="00CC1ACB">
        <w:rPr>
          <w:rFonts w:ascii="Arial" w:hAnsi="Arial" w:cs="Arial"/>
          <w:i/>
          <w:sz w:val="20"/>
          <w:szCs w:val="20"/>
        </w:rPr>
        <w:t xml:space="preserve"> </w:t>
      </w:r>
      <w:r w:rsidR="00CC1ACB" w:rsidRPr="00CC1ACB">
        <w:rPr>
          <w:rFonts w:ascii="Arial" w:hAnsi="Arial" w:cs="Arial"/>
          <w:sz w:val="20"/>
          <w:szCs w:val="20"/>
        </w:rPr>
        <w:t>pada kelompok eksperimen dan kelompok control, disajikan pada tabel 2.</w:t>
      </w:r>
      <w:proofErr w:type="gramEnd"/>
    </w:p>
    <w:p w:rsidR="00CC1ACB" w:rsidRPr="00CC1ACB" w:rsidRDefault="00CC1ACB" w:rsidP="00CC1ACB">
      <w:pPr>
        <w:jc w:val="both"/>
        <w:rPr>
          <w:rFonts w:ascii="Arial" w:hAnsi="Arial" w:cs="Arial"/>
          <w:sz w:val="20"/>
          <w:szCs w:val="20"/>
        </w:rPr>
      </w:pPr>
    </w:p>
    <w:p w:rsidR="00CC1ACB" w:rsidRDefault="00CC1ACB" w:rsidP="00CC1ACB">
      <w:pPr>
        <w:ind w:left="851" w:hanging="851"/>
        <w:rPr>
          <w:rFonts w:ascii="Arial" w:hAnsi="Arial" w:cs="Arial"/>
          <w:sz w:val="20"/>
          <w:szCs w:val="20"/>
        </w:rPr>
      </w:pPr>
      <w:proofErr w:type="gramStart"/>
      <w:r w:rsidRPr="00CC1ACB">
        <w:rPr>
          <w:rFonts w:ascii="Arial" w:hAnsi="Arial" w:cs="Arial"/>
          <w:b/>
          <w:sz w:val="20"/>
          <w:szCs w:val="20"/>
        </w:rPr>
        <w:t>Tabel 2.</w:t>
      </w:r>
      <w:proofErr w:type="gramEnd"/>
      <w:r w:rsidRPr="00CC1ACB">
        <w:rPr>
          <w:rFonts w:ascii="Arial" w:hAnsi="Arial" w:cs="Arial"/>
          <w:b/>
          <w:sz w:val="20"/>
          <w:szCs w:val="20"/>
        </w:rPr>
        <w:t xml:space="preserve"> </w:t>
      </w:r>
      <w:r w:rsidRPr="00CC1ACB">
        <w:rPr>
          <w:rFonts w:ascii="Arial" w:hAnsi="Arial" w:cs="Arial"/>
          <w:sz w:val="20"/>
          <w:szCs w:val="20"/>
        </w:rPr>
        <w:t xml:space="preserve">Hasil </w:t>
      </w:r>
      <w:r w:rsidRPr="00CC1ACB">
        <w:rPr>
          <w:rFonts w:ascii="Arial" w:hAnsi="Arial" w:cs="Arial"/>
          <w:i/>
          <w:sz w:val="20"/>
          <w:szCs w:val="20"/>
        </w:rPr>
        <w:t xml:space="preserve">post-test </w:t>
      </w:r>
      <w:r w:rsidRPr="00CC1ACB">
        <w:rPr>
          <w:rFonts w:ascii="Arial" w:hAnsi="Arial" w:cs="Arial"/>
          <w:sz w:val="20"/>
          <w:szCs w:val="20"/>
        </w:rPr>
        <w:t>pemahaman konsep IPA</w:t>
      </w:r>
      <w:r w:rsidRPr="00CC1ACB">
        <w:rPr>
          <w:rFonts w:ascii="Arial" w:hAnsi="Arial" w:cs="Arial"/>
          <w:i/>
          <w:sz w:val="20"/>
          <w:szCs w:val="20"/>
        </w:rPr>
        <w:t xml:space="preserve"> </w:t>
      </w:r>
      <w:r w:rsidRPr="00CC1ACB">
        <w:rPr>
          <w:rFonts w:ascii="Arial" w:hAnsi="Arial" w:cs="Arial"/>
          <w:sz w:val="20"/>
          <w:szCs w:val="20"/>
        </w:rPr>
        <w:t xml:space="preserve">pada kelompok eksperimen dan kelompok control </w:t>
      </w:r>
    </w:p>
    <w:p w:rsidR="00942950" w:rsidRPr="00CC1ACB" w:rsidRDefault="00942950" w:rsidP="00CC1ACB">
      <w:pPr>
        <w:ind w:left="851" w:hanging="851"/>
        <w:rPr>
          <w:rFonts w:ascii="Arial" w:hAnsi="Arial" w:cs="Arial"/>
          <w:sz w:val="20"/>
          <w:szCs w:val="20"/>
        </w:rPr>
      </w:pPr>
    </w:p>
    <w:tbl>
      <w:tblPr>
        <w:tblW w:w="0" w:type="auto"/>
        <w:tblInd w:w="108" w:type="dxa"/>
        <w:tblBorders>
          <w:bottom w:val="single" w:sz="4" w:space="0" w:color="auto"/>
        </w:tblBorders>
        <w:tblLook w:val="04A0" w:firstRow="1" w:lastRow="0" w:firstColumn="1" w:lastColumn="0" w:noHBand="0" w:noVBand="1"/>
      </w:tblPr>
      <w:tblGrid>
        <w:gridCol w:w="2721"/>
        <w:gridCol w:w="2960"/>
        <w:gridCol w:w="2932"/>
      </w:tblGrid>
      <w:tr w:rsidR="00CC1ACB" w:rsidRPr="00CC1ACB" w:rsidTr="00CC1ACB">
        <w:tc>
          <w:tcPr>
            <w:tcW w:w="3069" w:type="dxa"/>
            <w:tcBorders>
              <w:top w:val="single" w:sz="4" w:space="0" w:color="auto"/>
              <w:bottom w:val="single" w:sz="4" w:space="0" w:color="auto"/>
            </w:tcBorders>
            <w:shd w:val="clear" w:color="auto" w:fill="auto"/>
          </w:tcPr>
          <w:p w:rsidR="00CC1ACB" w:rsidRPr="00CC1ACB" w:rsidRDefault="00CC1ACB" w:rsidP="000E527A">
            <w:pPr>
              <w:ind w:firstLine="425"/>
              <w:rPr>
                <w:rFonts w:ascii="Arial" w:hAnsi="Arial" w:cs="Arial"/>
                <w:sz w:val="20"/>
                <w:szCs w:val="20"/>
              </w:rPr>
            </w:pPr>
            <w:r w:rsidRPr="00CC1ACB">
              <w:rPr>
                <w:rFonts w:ascii="Arial" w:hAnsi="Arial" w:cs="Arial"/>
                <w:sz w:val="20"/>
                <w:szCs w:val="20"/>
              </w:rPr>
              <w:t>Data Statistik</w:t>
            </w:r>
          </w:p>
        </w:tc>
        <w:tc>
          <w:tcPr>
            <w:tcW w:w="6570" w:type="dxa"/>
            <w:gridSpan w:val="2"/>
            <w:tcBorders>
              <w:top w:val="single" w:sz="4" w:space="0" w:color="auto"/>
              <w:bottom w:val="single" w:sz="4" w:space="0" w:color="auto"/>
            </w:tcBorders>
            <w:shd w:val="clear" w:color="auto" w:fill="auto"/>
          </w:tcPr>
          <w:p w:rsidR="00CC1ACB" w:rsidRPr="00CC1ACB" w:rsidRDefault="00CC1ACB" w:rsidP="000E527A">
            <w:pPr>
              <w:ind w:firstLine="425"/>
              <w:jc w:val="center"/>
              <w:rPr>
                <w:rFonts w:ascii="Arial" w:hAnsi="Arial" w:cs="Arial"/>
                <w:sz w:val="20"/>
                <w:szCs w:val="20"/>
              </w:rPr>
            </w:pPr>
            <w:r w:rsidRPr="00CC1ACB">
              <w:rPr>
                <w:rFonts w:ascii="Arial" w:hAnsi="Arial" w:cs="Arial"/>
                <w:sz w:val="20"/>
                <w:szCs w:val="20"/>
              </w:rPr>
              <w:t>Pemahaman Konsep</w:t>
            </w:r>
          </w:p>
        </w:tc>
      </w:tr>
      <w:tr w:rsidR="00CC1ACB" w:rsidRPr="00CC1ACB" w:rsidTr="000E527A">
        <w:tc>
          <w:tcPr>
            <w:tcW w:w="3069" w:type="dxa"/>
            <w:tcBorders>
              <w:bottom w:val="single" w:sz="4" w:space="0" w:color="auto"/>
            </w:tcBorders>
            <w:shd w:val="clear" w:color="auto" w:fill="auto"/>
          </w:tcPr>
          <w:p w:rsidR="00CC1ACB" w:rsidRPr="00CC1ACB" w:rsidRDefault="00CC1ACB" w:rsidP="000E527A">
            <w:pPr>
              <w:ind w:firstLine="425"/>
              <w:rPr>
                <w:rFonts w:ascii="Arial" w:hAnsi="Arial" w:cs="Arial"/>
                <w:sz w:val="20"/>
                <w:szCs w:val="20"/>
              </w:rPr>
            </w:pPr>
          </w:p>
        </w:tc>
        <w:tc>
          <w:tcPr>
            <w:tcW w:w="6570" w:type="dxa"/>
            <w:gridSpan w:val="2"/>
            <w:tcBorders>
              <w:bottom w:val="single" w:sz="4" w:space="0" w:color="auto"/>
            </w:tcBorders>
            <w:shd w:val="clear" w:color="auto" w:fill="auto"/>
          </w:tcPr>
          <w:p w:rsidR="00CC1ACB" w:rsidRPr="00CC1ACB" w:rsidRDefault="00CC1ACB" w:rsidP="000E527A">
            <w:pPr>
              <w:ind w:firstLine="425"/>
              <w:jc w:val="center"/>
              <w:rPr>
                <w:rFonts w:ascii="Arial" w:hAnsi="Arial" w:cs="Arial"/>
                <w:sz w:val="20"/>
                <w:szCs w:val="20"/>
              </w:rPr>
            </w:pPr>
          </w:p>
        </w:tc>
      </w:tr>
      <w:tr w:rsidR="00CC1ACB" w:rsidRPr="00CC1ACB" w:rsidTr="000E527A">
        <w:tc>
          <w:tcPr>
            <w:tcW w:w="3069" w:type="dxa"/>
            <w:tcBorders>
              <w:top w:val="single" w:sz="4" w:space="0" w:color="auto"/>
              <w:bottom w:val="single" w:sz="4" w:space="0" w:color="auto"/>
            </w:tcBorders>
            <w:shd w:val="clear" w:color="auto" w:fill="auto"/>
          </w:tcPr>
          <w:p w:rsidR="00CC1ACB" w:rsidRPr="00CC1ACB" w:rsidRDefault="00CC1ACB" w:rsidP="000E527A">
            <w:pPr>
              <w:ind w:firstLine="425"/>
              <w:rPr>
                <w:rFonts w:ascii="Arial" w:hAnsi="Arial" w:cs="Arial"/>
                <w:sz w:val="20"/>
                <w:szCs w:val="20"/>
              </w:rPr>
            </w:pPr>
          </w:p>
        </w:tc>
        <w:tc>
          <w:tcPr>
            <w:tcW w:w="3286" w:type="dxa"/>
            <w:tcBorders>
              <w:top w:val="single" w:sz="4" w:space="0" w:color="auto"/>
              <w:bottom w:val="single" w:sz="4" w:space="0" w:color="auto"/>
            </w:tcBorders>
            <w:shd w:val="clear" w:color="auto" w:fill="auto"/>
          </w:tcPr>
          <w:p w:rsidR="00CC1ACB" w:rsidRPr="00CC1ACB" w:rsidRDefault="00CC1ACB" w:rsidP="000E527A">
            <w:pPr>
              <w:ind w:firstLine="425"/>
              <w:jc w:val="center"/>
              <w:rPr>
                <w:rFonts w:ascii="Arial" w:hAnsi="Arial" w:cs="Arial"/>
                <w:sz w:val="20"/>
                <w:szCs w:val="20"/>
              </w:rPr>
            </w:pPr>
            <w:r w:rsidRPr="00CC1ACB">
              <w:rPr>
                <w:rFonts w:ascii="Arial" w:hAnsi="Arial" w:cs="Arial"/>
                <w:sz w:val="20"/>
                <w:szCs w:val="20"/>
              </w:rPr>
              <w:t>Kelompok Eksperimen</w:t>
            </w:r>
          </w:p>
        </w:tc>
        <w:tc>
          <w:tcPr>
            <w:tcW w:w="3284" w:type="dxa"/>
            <w:tcBorders>
              <w:top w:val="single" w:sz="4" w:space="0" w:color="auto"/>
              <w:bottom w:val="single" w:sz="4" w:space="0" w:color="auto"/>
            </w:tcBorders>
            <w:shd w:val="clear" w:color="auto" w:fill="auto"/>
          </w:tcPr>
          <w:p w:rsidR="00CC1ACB" w:rsidRPr="00CC1ACB" w:rsidRDefault="00CC1ACB" w:rsidP="000E527A">
            <w:pPr>
              <w:ind w:firstLine="425"/>
              <w:jc w:val="center"/>
              <w:rPr>
                <w:rFonts w:ascii="Arial" w:hAnsi="Arial" w:cs="Arial"/>
                <w:sz w:val="20"/>
                <w:szCs w:val="20"/>
              </w:rPr>
            </w:pPr>
            <w:r w:rsidRPr="00CC1ACB">
              <w:rPr>
                <w:rFonts w:ascii="Arial" w:hAnsi="Arial" w:cs="Arial"/>
                <w:sz w:val="20"/>
                <w:szCs w:val="20"/>
              </w:rPr>
              <w:t>Kelompok Kontrol</w:t>
            </w:r>
          </w:p>
        </w:tc>
      </w:tr>
      <w:tr w:rsidR="00CC1ACB" w:rsidRPr="00CC1ACB" w:rsidTr="000E527A">
        <w:tc>
          <w:tcPr>
            <w:tcW w:w="3069" w:type="dxa"/>
            <w:tcBorders>
              <w:top w:val="single" w:sz="4" w:space="0" w:color="auto"/>
            </w:tcBorders>
            <w:shd w:val="clear" w:color="auto" w:fill="auto"/>
          </w:tcPr>
          <w:p w:rsidR="00CC1ACB" w:rsidRPr="00CC1ACB" w:rsidRDefault="00CC1ACB" w:rsidP="000E527A">
            <w:pPr>
              <w:ind w:firstLine="425"/>
              <w:jc w:val="center"/>
              <w:rPr>
                <w:rFonts w:ascii="Arial" w:hAnsi="Arial" w:cs="Arial"/>
                <w:sz w:val="20"/>
                <w:szCs w:val="20"/>
              </w:rPr>
            </w:pPr>
            <w:r w:rsidRPr="00CC1ACB">
              <w:rPr>
                <w:rFonts w:ascii="Arial" w:hAnsi="Arial" w:cs="Arial"/>
                <w:sz w:val="20"/>
                <w:szCs w:val="20"/>
              </w:rPr>
              <w:t>N</w:t>
            </w:r>
          </w:p>
        </w:tc>
        <w:tc>
          <w:tcPr>
            <w:tcW w:w="3286" w:type="dxa"/>
            <w:tcBorders>
              <w:top w:val="single" w:sz="4" w:space="0" w:color="auto"/>
            </w:tcBorders>
            <w:shd w:val="clear" w:color="auto" w:fill="auto"/>
          </w:tcPr>
          <w:p w:rsidR="00CC1ACB" w:rsidRPr="00CC1ACB" w:rsidRDefault="00CC1ACB" w:rsidP="000E527A">
            <w:pPr>
              <w:pStyle w:val="NormalWeb"/>
              <w:spacing w:before="0" w:beforeAutospacing="0" w:after="0" w:afterAutospacing="0"/>
              <w:ind w:firstLine="425"/>
              <w:jc w:val="center"/>
              <w:rPr>
                <w:rFonts w:ascii="Arial" w:hAnsi="Arial" w:cs="Arial"/>
                <w:sz w:val="20"/>
                <w:szCs w:val="20"/>
              </w:rPr>
            </w:pPr>
            <w:r w:rsidRPr="00CC1ACB">
              <w:rPr>
                <w:rFonts w:ascii="Arial" w:eastAsia="Roboto Condensed" w:hAnsi="Arial" w:cs="Arial"/>
                <w:color w:val="000000"/>
                <w:sz w:val="20"/>
                <w:szCs w:val="20"/>
              </w:rPr>
              <w:t>35</w:t>
            </w:r>
          </w:p>
        </w:tc>
        <w:tc>
          <w:tcPr>
            <w:tcW w:w="3284" w:type="dxa"/>
            <w:tcBorders>
              <w:top w:val="single" w:sz="4" w:space="0" w:color="auto"/>
            </w:tcBorders>
            <w:shd w:val="clear" w:color="auto" w:fill="auto"/>
          </w:tcPr>
          <w:p w:rsidR="00CC1ACB" w:rsidRPr="00CC1ACB" w:rsidRDefault="00CC1ACB" w:rsidP="000E527A">
            <w:pPr>
              <w:pStyle w:val="NormalWeb"/>
              <w:spacing w:before="0" w:beforeAutospacing="0" w:after="0" w:afterAutospacing="0"/>
              <w:ind w:firstLine="425"/>
              <w:jc w:val="center"/>
              <w:rPr>
                <w:rFonts w:ascii="Arial" w:hAnsi="Arial" w:cs="Arial"/>
                <w:sz w:val="20"/>
                <w:szCs w:val="20"/>
              </w:rPr>
            </w:pPr>
            <w:r w:rsidRPr="00CC1ACB">
              <w:rPr>
                <w:rFonts w:ascii="Arial" w:eastAsia="Roboto Condensed" w:hAnsi="Arial" w:cs="Arial"/>
                <w:color w:val="000000"/>
                <w:sz w:val="20"/>
                <w:szCs w:val="20"/>
              </w:rPr>
              <w:t>24</w:t>
            </w:r>
          </w:p>
        </w:tc>
      </w:tr>
      <w:tr w:rsidR="00CC1ACB" w:rsidRPr="00CC1ACB" w:rsidTr="000E527A">
        <w:tc>
          <w:tcPr>
            <w:tcW w:w="3069" w:type="dxa"/>
            <w:shd w:val="clear" w:color="auto" w:fill="auto"/>
          </w:tcPr>
          <w:p w:rsidR="00CC1ACB" w:rsidRPr="00CC1ACB" w:rsidRDefault="00CC1ACB" w:rsidP="000E527A">
            <w:pPr>
              <w:ind w:firstLine="425"/>
              <w:jc w:val="center"/>
              <w:rPr>
                <w:rFonts w:ascii="Arial" w:hAnsi="Arial" w:cs="Arial"/>
                <w:sz w:val="20"/>
                <w:szCs w:val="20"/>
              </w:rPr>
            </w:pPr>
            <w:r w:rsidRPr="00CC1ACB">
              <w:rPr>
                <w:rFonts w:ascii="Arial" w:hAnsi="Arial" w:cs="Arial"/>
                <w:sz w:val="20"/>
                <w:szCs w:val="20"/>
              </w:rPr>
              <w:t>Mean</w:t>
            </w:r>
          </w:p>
        </w:tc>
        <w:tc>
          <w:tcPr>
            <w:tcW w:w="3286" w:type="dxa"/>
            <w:shd w:val="clear" w:color="auto" w:fill="auto"/>
          </w:tcPr>
          <w:p w:rsidR="00CC1ACB" w:rsidRPr="00CC1ACB" w:rsidRDefault="00CC1ACB" w:rsidP="000E527A">
            <w:pPr>
              <w:pStyle w:val="NormalWeb"/>
              <w:spacing w:before="0" w:beforeAutospacing="0" w:after="0" w:afterAutospacing="0"/>
              <w:ind w:firstLine="425"/>
              <w:jc w:val="center"/>
              <w:rPr>
                <w:rFonts w:ascii="Arial" w:hAnsi="Arial" w:cs="Arial"/>
                <w:sz w:val="20"/>
                <w:szCs w:val="20"/>
              </w:rPr>
            </w:pPr>
            <w:r w:rsidRPr="00CC1ACB">
              <w:rPr>
                <w:rFonts w:ascii="Arial" w:eastAsia="Roboto Condensed" w:hAnsi="Arial" w:cs="Arial"/>
                <w:color w:val="000000"/>
                <w:sz w:val="20"/>
                <w:szCs w:val="20"/>
              </w:rPr>
              <w:t>17,31</w:t>
            </w:r>
          </w:p>
        </w:tc>
        <w:tc>
          <w:tcPr>
            <w:tcW w:w="3284" w:type="dxa"/>
            <w:shd w:val="clear" w:color="auto" w:fill="auto"/>
          </w:tcPr>
          <w:p w:rsidR="00CC1ACB" w:rsidRPr="00CC1ACB" w:rsidRDefault="00CC1ACB" w:rsidP="000E527A">
            <w:pPr>
              <w:pStyle w:val="NormalWeb"/>
              <w:spacing w:before="0" w:beforeAutospacing="0" w:after="0" w:afterAutospacing="0"/>
              <w:ind w:firstLine="425"/>
              <w:jc w:val="center"/>
              <w:rPr>
                <w:rFonts w:ascii="Arial" w:hAnsi="Arial" w:cs="Arial"/>
                <w:sz w:val="20"/>
                <w:szCs w:val="20"/>
              </w:rPr>
            </w:pPr>
            <w:r w:rsidRPr="00CC1ACB">
              <w:rPr>
                <w:rFonts w:ascii="Arial" w:eastAsia="Roboto Condensed" w:hAnsi="Arial" w:cs="Arial"/>
                <w:color w:val="000000"/>
                <w:sz w:val="20"/>
                <w:szCs w:val="20"/>
              </w:rPr>
              <w:t>14,49</w:t>
            </w:r>
          </w:p>
        </w:tc>
      </w:tr>
      <w:tr w:rsidR="00CC1ACB" w:rsidRPr="00CC1ACB" w:rsidTr="000E527A">
        <w:tc>
          <w:tcPr>
            <w:tcW w:w="3069" w:type="dxa"/>
            <w:shd w:val="clear" w:color="auto" w:fill="auto"/>
          </w:tcPr>
          <w:p w:rsidR="00CC1ACB" w:rsidRPr="00CC1ACB" w:rsidRDefault="00CC1ACB" w:rsidP="000E527A">
            <w:pPr>
              <w:ind w:firstLine="425"/>
              <w:jc w:val="center"/>
              <w:rPr>
                <w:rFonts w:ascii="Arial" w:hAnsi="Arial" w:cs="Arial"/>
                <w:sz w:val="20"/>
                <w:szCs w:val="20"/>
              </w:rPr>
            </w:pPr>
            <w:r w:rsidRPr="00CC1ACB">
              <w:rPr>
                <w:rFonts w:ascii="Arial" w:hAnsi="Arial" w:cs="Arial"/>
                <w:sz w:val="20"/>
                <w:szCs w:val="20"/>
              </w:rPr>
              <w:t>Median</w:t>
            </w:r>
          </w:p>
        </w:tc>
        <w:tc>
          <w:tcPr>
            <w:tcW w:w="3286" w:type="dxa"/>
            <w:shd w:val="clear" w:color="auto" w:fill="auto"/>
          </w:tcPr>
          <w:p w:rsidR="00CC1ACB" w:rsidRPr="00CC1ACB" w:rsidRDefault="00CC1ACB" w:rsidP="000E527A">
            <w:pPr>
              <w:pStyle w:val="NormalWeb"/>
              <w:spacing w:before="0" w:beforeAutospacing="0" w:after="0" w:afterAutospacing="0"/>
              <w:ind w:firstLine="425"/>
              <w:jc w:val="center"/>
              <w:rPr>
                <w:rFonts w:ascii="Arial" w:hAnsi="Arial" w:cs="Arial"/>
                <w:sz w:val="20"/>
                <w:szCs w:val="20"/>
              </w:rPr>
            </w:pPr>
            <w:r w:rsidRPr="00CC1ACB">
              <w:rPr>
                <w:rFonts w:ascii="Arial" w:eastAsia="Roboto Condensed" w:hAnsi="Arial" w:cs="Arial"/>
                <w:color w:val="000000"/>
                <w:sz w:val="20"/>
                <w:szCs w:val="20"/>
              </w:rPr>
              <w:t>18</w:t>
            </w:r>
          </w:p>
        </w:tc>
        <w:tc>
          <w:tcPr>
            <w:tcW w:w="3284" w:type="dxa"/>
            <w:shd w:val="clear" w:color="auto" w:fill="auto"/>
          </w:tcPr>
          <w:p w:rsidR="00CC1ACB" w:rsidRPr="00CC1ACB" w:rsidRDefault="00CC1ACB" w:rsidP="000E527A">
            <w:pPr>
              <w:pStyle w:val="NormalWeb"/>
              <w:spacing w:before="0" w:beforeAutospacing="0" w:after="0" w:afterAutospacing="0"/>
              <w:ind w:firstLine="425"/>
              <w:jc w:val="center"/>
              <w:rPr>
                <w:rFonts w:ascii="Arial" w:hAnsi="Arial" w:cs="Arial"/>
                <w:sz w:val="20"/>
                <w:szCs w:val="20"/>
              </w:rPr>
            </w:pPr>
            <w:r w:rsidRPr="00CC1ACB">
              <w:rPr>
                <w:rFonts w:ascii="Arial" w:eastAsia="Roboto Condensed" w:hAnsi="Arial" w:cs="Arial"/>
                <w:color w:val="000000"/>
                <w:sz w:val="20"/>
                <w:szCs w:val="20"/>
              </w:rPr>
              <w:t>15</w:t>
            </w:r>
          </w:p>
        </w:tc>
      </w:tr>
      <w:tr w:rsidR="00CC1ACB" w:rsidRPr="00CC1ACB" w:rsidTr="000E527A">
        <w:tc>
          <w:tcPr>
            <w:tcW w:w="3069" w:type="dxa"/>
            <w:shd w:val="clear" w:color="auto" w:fill="auto"/>
          </w:tcPr>
          <w:p w:rsidR="00CC1ACB" w:rsidRPr="00CC1ACB" w:rsidRDefault="00CC1ACB" w:rsidP="000E527A">
            <w:pPr>
              <w:ind w:firstLine="425"/>
              <w:jc w:val="center"/>
              <w:rPr>
                <w:rFonts w:ascii="Arial" w:hAnsi="Arial" w:cs="Arial"/>
                <w:sz w:val="20"/>
                <w:szCs w:val="20"/>
              </w:rPr>
            </w:pPr>
            <w:r w:rsidRPr="00CC1ACB">
              <w:rPr>
                <w:rFonts w:ascii="Arial" w:hAnsi="Arial" w:cs="Arial"/>
                <w:sz w:val="20"/>
                <w:szCs w:val="20"/>
              </w:rPr>
              <w:t>Modus</w:t>
            </w:r>
          </w:p>
        </w:tc>
        <w:tc>
          <w:tcPr>
            <w:tcW w:w="3286" w:type="dxa"/>
            <w:shd w:val="clear" w:color="auto" w:fill="auto"/>
          </w:tcPr>
          <w:p w:rsidR="00CC1ACB" w:rsidRPr="00CC1ACB" w:rsidRDefault="00CC1ACB" w:rsidP="000E527A">
            <w:pPr>
              <w:pStyle w:val="NormalWeb"/>
              <w:spacing w:before="0" w:beforeAutospacing="0" w:after="0" w:afterAutospacing="0"/>
              <w:ind w:firstLine="425"/>
              <w:jc w:val="center"/>
              <w:rPr>
                <w:rFonts w:ascii="Arial" w:hAnsi="Arial" w:cs="Arial"/>
                <w:sz w:val="20"/>
                <w:szCs w:val="20"/>
              </w:rPr>
            </w:pPr>
            <w:r w:rsidRPr="00CC1ACB">
              <w:rPr>
                <w:rFonts w:ascii="Arial" w:eastAsia="Roboto Condensed" w:hAnsi="Arial" w:cs="Arial"/>
                <w:color w:val="000000"/>
                <w:sz w:val="20"/>
                <w:szCs w:val="20"/>
              </w:rPr>
              <w:t>19</w:t>
            </w:r>
          </w:p>
        </w:tc>
        <w:tc>
          <w:tcPr>
            <w:tcW w:w="3284" w:type="dxa"/>
            <w:shd w:val="clear" w:color="auto" w:fill="auto"/>
          </w:tcPr>
          <w:p w:rsidR="00CC1ACB" w:rsidRPr="00CC1ACB" w:rsidRDefault="00CC1ACB" w:rsidP="000E527A">
            <w:pPr>
              <w:pStyle w:val="NormalWeb"/>
              <w:spacing w:before="0" w:beforeAutospacing="0" w:after="0" w:afterAutospacing="0"/>
              <w:ind w:firstLine="425"/>
              <w:jc w:val="center"/>
              <w:rPr>
                <w:rFonts w:ascii="Arial" w:hAnsi="Arial" w:cs="Arial"/>
                <w:sz w:val="20"/>
                <w:szCs w:val="20"/>
              </w:rPr>
            </w:pPr>
            <w:r w:rsidRPr="00CC1ACB">
              <w:rPr>
                <w:rFonts w:ascii="Arial" w:eastAsia="Roboto Condensed" w:hAnsi="Arial" w:cs="Arial"/>
                <w:color w:val="000000"/>
                <w:sz w:val="20"/>
                <w:szCs w:val="20"/>
              </w:rPr>
              <w:t>16</w:t>
            </w:r>
          </w:p>
        </w:tc>
      </w:tr>
      <w:tr w:rsidR="00CC1ACB" w:rsidRPr="00CC1ACB" w:rsidTr="000E527A">
        <w:tc>
          <w:tcPr>
            <w:tcW w:w="3069" w:type="dxa"/>
            <w:shd w:val="clear" w:color="auto" w:fill="auto"/>
          </w:tcPr>
          <w:p w:rsidR="00CC1ACB" w:rsidRPr="00CC1ACB" w:rsidRDefault="00CC1ACB" w:rsidP="000E527A">
            <w:pPr>
              <w:ind w:firstLine="425"/>
              <w:jc w:val="center"/>
              <w:rPr>
                <w:rFonts w:ascii="Arial" w:hAnsi="Arial" w:cs="Arial"/>
                <w:sz w:val="20"/>
                <w:szCs w:val="20"/>
              </w:rPr>
            </w:pPr>
            <w:r w:rsidRPr="00CC1ACB">
              <w:rPr>
                <w:rFonts w:ascii="Arial" w:hAnsi="Arial" w:cs="Arial"/>
                <w:sz w:val="20"/>
                <w:szCs w:val="20"/>
              </w:rPr>
              <w:t>Standar Deviasi</w:t>
            </w:r>
          </w:p>
        </w:tc>
        <w:tc>
          <w:tcPr>
            <w:tcW w:w="3286" w:type="dxa"/>
            <w:shd w:val="clear" w:color="auto" w:fill="auto"/>
          </w:tcPr>
          <w:p w:rsidR="00CC1ACB" w:rsidRPr="00CC1ACB" w:rsidRDefault="00CC1ACB" w:rsidP="000E527A">
            <w:pPr>
              <w:pStyle w:val="NormalWeb"/>
              <w:spacing w:before="0" w:beforeAutospacing="0" w:after="0" w:afterAutospacing="0"/>
              <w:ind w:firstLine="425"/>
              <w:jc w:val="center"/>
              <w:rPr>
                <w:rFonts w:ascii="Arial" w:hAnsi="Arial" w:cs="Arial"/>
                <w:sz w:val="20"/>
                <w:szCs w:val="20"/>
              </w:rPr>
            </w:pPr>
            <w:r w:rsidRPr="00CC1ACB">
              <w:rPr>
                <w:rFonts w:ascii="Arial" w:eastAsia="Roboto Condensed" w:hAnsi="Arial" w:cs="Arial"/>
                <w:color w:val="000000"/>
                <w:sz w:val="20"/>
                <w:szCs w:val="20"/>
              </w:rPr>
              <w:t>2,68</w:t>
            </w:r>
          </w:p>
        </w:tc>
        <w:tc>
          <w:tcPr>
            <w:tcW w:w="3284" w:type="dxa"/>
            <w:shd w:val="clear" w:color="auto" w:fill="auto"/>
          </w:tcPr>
          <w:p w:rsidR="00CC1ACB" w:rsidRPr="00CC1ACB" w:rsidRDefault="00CC1ACB" w:rsidP="000E527A">
            <w:pPr>
              <w:pStyle w:val="NormalWeb"/>
              <w:spacing w:before="0" w:beforeAutospacing="0" w:after="0" w:afterAutospacing="0"/>
              <w:ind w:firstLine="425"/>
              <w:jc w:val="center"/>
              <w:rPr>
                <w:rFonts w:ascii="Arial" w:hAnsi="Arial" w:cs="Arial"/>
                <w:sz w:val="20"/>
                <w:szCs w:val="20"/>
              </w:rPr>
            </w:pPr>
            <w:r w:rsidRPr="00CC1ACB">
              <w:rPr>
                <w:rFonts w:ascii="Arial" w:eastAsia="Roboto Condensed" w:hAnsi="Arial" w:cs="Arial"/>
                <w:color w:val="000000"/>
                <w:sz w:val="20"/>
                <w:szCs w:val="20"/>
              </w:rPr>
              <w:t>2,33</w:t>
            </w:r>
          </w:p>
        </w:tc>
      </w:tr>
      <w:tr w:rsidR="00CC1ACB" w:rsidRPr="00CC1ACB" w:rsidTr="00CC1ACB">
        <w:tc>
          <w:tcPr>
            <w:tcW w:w="3069" w:type="dxa"/>
            <w:tcBorders>
              <w:bottom w:val="single" w:sz="4" w:space="0" w:color="auto"/>
            </w:tcBorders>
            <w:shd w:val="clear" w:color="auto" w:fill="auto"/>
          </w:tcPr>
          <w:p w:rsidR="00CC1ACB" w:rsidRPr="00CC1ACB" w:rsidRDefault="00CC1ACB" w:rsidP="000E527A">
            <w:pPr>
              <w:ind w:firstLine="425"/>
              <w:jc w:val="center"/>
              <w:rPr>
                <w:rFonts w:ascii="Arial" w:hAnsi="Arial" w:cs="Arial"/>
                <w:sz w:val="20"/>
                <w:szCs w:val="20"/>
              </w:rPr>
            </w:pPr>
            <w:r w:rsidRPr="00CC1ACB">
              <w:rPr>
                <w:rFonts w:ascii="Arial" w:hAnsi="Arial" w:cs="Arial"/>
                <w:sz w:val="20"/>
                <w:szCs w:val="20"/>
              </w:rPr>
              <w:t>Varians</w:t>
            </w:r>
          </w:p>
        </w:tc>
        <w:tc>
          <w:tcPr>
            <w:tcW w:w="3286" w:type="dxa"/>
            <w:tcBorders>
              <w:bottom w:val="single" w:sz="4" w:space="0" w:color="auto"/>
            </w:tcBorders>
            <w:shd w:val="clear" w:color="auto" w:fill="auto"/>
          </w:tcPr>
          <w:p w:rsidR="00CC1ACB" w:rsidRPr="00CC1ACB" w:rsidRDefault="00CC1ACB" w:rsidP="000E527A">
            <w:pPr>
              <w:pStyle w:val="NormalWeb"/>
              <w:spacing w:before="0" w:beforeAutospacing="0" w:after="0" w:afterAutospacing="0"/>
              <w:ind w:firstLine="425"/>
              <w:jc w:val="center"/>
              <w:rPr>
                <w:rFonts w:ascii="Arial" w:hAnsi="Arial" w:cs="Arial"/>
                <w:sz w:val="20"/>
                <w:szCs w:val="20"/>
              </w:rPr>
            </w:pPr>
            <w:r w:rsidRPr="00CC1ACB">
              <w:rPr>
                <w:rFonts w:ascii="Arial" w:eastAsia="Roboto Condensed" w:hAnsi="Arial" w:cs="Arial"/>
                <w:color w:val="000000"/>
                <w:sz w:val="20"/>
                <w:szCs w:val="20"/>
              </w:rPr>
              <w:t>7,18</w:t>
            </w:r>
          </w:p>
        </w:tc>
        <w:tc>
          <w:tcPr>
            <w:tcW w:w="3284" w:type="dxa"/>
            <w:tcBorders>
              <w:bottom w:val="single" w:sz="4" w:space="0" w:color="auto"/>
            </w:tcBorders>
            <w:shd w:val="clear" w:color="auto" w:fill="auto"/>
          </w:tcPr>
          <w:p w:rsidR="00CC1ACB" w:rsidRPr="00CC1ACB" w:rsidRDefault="00CC1ACB" w:rsidP="000E527A">
            <w:pPr>
              <w:pStyle w:val="NormalWeb"/>
              <w:spacing w:before="0" w:beforeAutospacing="0" w:after="0" w:afterAutospacing="0"/>
              <w:ind w:firstLine="425"/>
              <w:jc w:val="center"/>
              <w:rPr>
                <w:rFonts w:ascii="Arial" w:hAnsi="Arial" w:cs="Arial"/>
                <w:sz w:val="20"/>
                <w:szCs w:val="20"/>
              </w:rPr>
            </w:pPr>
            <w:r w:rsidRPr="00CC1ACB">
              <w:rPr>
                <w:rFonts w:ascii="Arial" w:eastAsia="Roboto Condensed" w:hAnsi="Arial" w:cs="Arial"/>
                <w:color w:val="000000"/>
                <w:sz w:val="20"/>
                <w:szCs w:val="20"/>
              </w:rPr>
              <w:t>5,43</w:t>
            </w:r>
          </w:p>
        </w:tc>
      </w:tr>
    </w:tbl>
    <w:p w:rsidR="00CC1ACB" w:rsidRPr="00CC1ACB" w:rsidRDefault="00CC1ACB" w:rsidP="00CC1ACB">
      <w:pPr>
        <w:jc w:val="both"/>
        <w:rPr>
          <w:rFonts w:ascii="Arial" w:hAnsi="Arial" w:cs="Arial"/>
          <w:sz w:val="20"/>
          <w:szCs w:val="20"/>
        </w:rPr>
      </w:pPr>
    </w:p>
    <w:p w:rsidR="00CC1ACB" w:rsidRPr="00CC1ACB" w:rsidRDefault="00CC1ACB" w:rsidP="00195BF3">
      <w:pPr>
        <w:ind w:firstLine="567"/>
        <w:jc w:val="both"/>
        <w:rPr>
          <w:rFonts w:ascii="Arial" w:hAnsi="Arial" w:cs="Arial"/>
          <w:sz w:val="20"/>
          <w:szCs w:val="20"/>
        </w:rPr>
      </w:pPr>
      <w:r w:rsidRPr="00CC1ACB">
        <w:rPr>
          <w:rFonts w:ascii="Arial" w:hAnsi="Arial" w:cs="Arial"/>
          <w:sz w:val="20"/>
          <w:szCs w:val="20"/>
        </w:rPr>
        <w:t>Berdasarkan tabel di atas didapatkan hasil bahwa rata-rata pemahaman konsep IPA pada kelompok eksperimen termasuk kategori baik dan pemahaman konsep pada kelompok control termasuk dalam kategori cukup.</w:t>
      </w:r>
    </w:p>
    <w:p w:rsidR="00CC1ACB" w:rsidRPr="00CC1ACB" w:rsidRDefault="00CC1ACB" w:rsidP="00195BF3">
      <w:pPr>
        <w:tabs>
          <w:tab w:val="left" w:pos="567"/>
        </w:tabs>
        <w:ind w:firstLine="567"/>
        <w:jc w:val="both"/>
        <w:rPr>
          <w:rFonts w:ascii="Arial" w:hAnsi="Arial" w:cs="Arial"/>
          <w:sz w:val="20"/>
          <w:szCs w:val="20"/>
        </w:rPr>
      </w:pPr>
      <w:r w:rsidRPr="00CC1ACB">
        <w:rPr>
          <w:rFonts w:ascii="Arial" w:hAnsi="Arial" w:cs="Arial"/>
          <w:sz w:val="20"/>
          <w:szCs w:val="20"/>
        </w:rPr>
        <w:t xml:space="preserve">Data hasil </w:t>
      </w:r>
      <w:r w:rsidRPr="00CC1ACB">
        <w:rPr>
          <w:rFonts w:ascii="Arial" w:hAnsi="Arial" w:cs="Arial"/>
          <w:i/>
          <w:sz w:val="20"/>
          <w:szCs w:val="20"/>
        </w:rPr>
        <w:t xml:space="preserve">post-test </w:t>
      </w:r>
      <w:r w:rsidRPr="00CC1ACB">
        <w:rPr>
          <w:rFonts w:ascii="Arial" w:hAnsi="Arial" w:cs="Arial"/>
          <w:sz w:val="20"/>
          <w:szCs w:val="20"/>
        </w:rPr>
        <w:t>berpikir kritis IPA</w:t>
      </w:r>
      <w:r w:rsidRPr="00CC1ACB">
        <w:rPr>
          <w:rFonts w:ascii="Arial" w:hAnsi="Arial" w:cs="Arial"/>
          <w:i/>
          <w:sz w:val="20"/>
          <w:szCs w:val="20"/>
        </w:rPr>
        <w:t xml:space="preserve"> </w:t>
      </w:r>
      <w:r w:rsidRPr="00CC1ACB">
        <w:rPr>
          <w:rFonts w:ascii="Arial" w:hAnsi="Arial" w:cs="Arial"/>
          <w:sz w:val="20"/>
          <w:szCs w:val="20"/>
        </w:rPr>
        <w:t>pada kelompok eksperimen dan kelompok control, disajikan pada Tabel 3.</w:t>
      </w:r>
    </w:p>
    <w:p w:rsidR="00CC1ACB" w:rsidRPr="00CC1ACB" w:rsidRDefault="00CC1ACB" w:rsidP="00CC1ACB">
      <w:pPr>
        <w:jc w:val="both"/>
        <w:rPr>
          <w:rFonts w:ascii="Arial" w:hAnsi="Arial" w:cs="Arial"/>
          <w:sz w:val="20"/>
          <w:szCs w:val="20"/>
        </w:rPr>
      </w:pPr>
    </w:p>
    <w:p w:rsidR="00CC1ACB" w:rsidRDefault="00CC1ACB" w:rsidP="00CC1ACB">
      <w:pPr>
        <w:tabs>
          <w:tab w:val="left" w:pos="1422"/>
        </w:tabs>
        <w:ind w:left="851" w:hanging="851"/>
        <w:jc w:val="both"/>
        <w:rPr>
          <w:rFonts w:ascii="Arial" w:hAnsi="Arial" w:cs="Arial"/>
          <w:sz w:val="20"/>
          <w:szCs w:val="20"/>
        </w:rPr>
      </w:pPr>
      <w:proofErr w:type="gramStart"/>
      <w:r w:rsidRPr="00CC1ACB">
        <w:rPr>
          <w:rFonts w:ascii="Arial" w:hAnsi="Arial" w:cs="Arial"/>
          <w:b/>
          <w:sz w:val="20"/>
          <w:szCs w:val="20"/>
        </w:rPr>
        <w:t>Tabel 3.</w:t>
      </w:r>
      <w:proofErr w:type="gramEnd"/>
      <w:r w:rsidRPr="00CC1ACB">
        <w:rPr>
          <w:rFonts w:ascii="Arial" w:hAnsi="Arial" w:cs="Arial"/>
          <w:b/>
          <w:sz w:val="20"/>
          <w:szCs w:val="20"/>
        </w:rPr>
        <w:t xml:space="preserve"> </w:t>
      </w:r>
      <w:r w:rsidRPr="00CC1ACB">
        <w:rPr>
          <w:rFonts w:ascii="Arial" w:hAnsi="Arial" w:cs="Arial"/>
          <w:sz w:val="20"/>
          <w:szCs w:val="20"/>
        </w:rPr>
        <w:t xml:space="preserve">Hasil </w:t>
      </w:r>
      <w:r w:rsidRPr="00CC1ACB">
        <w:rPr>
          <w:rFonts w:ascii="Arial" w:hAnsi="Arial" w:cs="Arial"/>
          <w:i/>
          <w:sz w:val="20"/>
          <w:szCs w:val="20"/>
        </w:rPr>
        <w:t xml:space="preserve">post-test </w:t>
      </w:r>
      <w:r w:rsidRPr="00CC1ACB">
        <w:rPr>
          <w:rFonts w:ascii="Arial" w:hAnsi="Arial" w:cs="Arial"/>
          <w:sz w:val="20"/>
          <w:szCs w:val="20"/>
        </w:rPr>
        <w:t>berpikir kritis konsep IPA</w:t>
      </w:r>
      <w:r w:rsidRPr="00CC1ACB">
        <w:rPr>
          <w:rFonts w:ascii="Arial" w:hAnsi="Arial" w:cs="Arial"/>
          <w:i/>
          <w:sz w:val="20"/>
          <w:szCs w:val="20"/>
        </w:rPr>
        <w:t xml:space="preserve"> </w:t>
      </w:r>
      <w:r w:rsidRPr="00CC1ACB">
        <w:rPr>
          <w:rFonts w:ascii="Arial" w:hAnsi="Arial" w:cs="Arial"/>
          <w:sz w:val="20"/>
          <w:szCs w:val="20"/>
        </w:rPr>
        <w:t xml:space="preserve">pada kelompok eksperimen dan kelompok control </w:t>
      </w:r>
    </w:p>
    <w:p w:rsidR="00942950" w:rsidRPr="00CC1ACB" w:rsidRDefault="00942950" w:rsidP="00CC1ACB">
      <w:pPr>
        <w:tabs>
          <w:tab w:val="left" w:pos="1422"/>
        </w:tabs>
        <w:ind w:left="851" w:hanging="851"/>
        <w:jc w:val="both"/>
        <w:rPr>
          <w:rFonts w:ascii="Arial" w:hAnsi="Arial" w:cs="Arial"/>
          <w:b/>
          <w:sz w:val="20"/>
          <w:szCs w:val="20"/>
        </w:rPr>
      </w:pPr>
    </w:p>
    <w:tbl>
      <w:tblPr>
        <w:tblW w:w="0" w:type="auto"/>
        <w:tblInd w:w="108" w:type="dxa"/>
        <w:tblBorders>
          <w:top w:val="single" w:sz="4" w:space="0" w:color="auto"/>
          <w:bottom w:val="single" w:sz="4" w:space="0" w:color="auto"/>
        </w:tblBorders>
        <w:tblLook w:val="04A0" w:firstRow="1" w:lastRow="0" w:firstColumn="1" w:lastColumn="0" w:noHBand="0" w:noVBand="1"/>
      </w:tblPr>
      <w:tblGrid>
        <w:gridCol w:w="2721"/>
        <w:gridCol w:w="2960"/>
        <w:gridCol w:w="2932"/>
      </w:tblGrid>
      <w:tr w:rsidR="00CC1ACB" w:rsidRPr="00CC1ACB" w:rsidTr="00CC1ACB">
        <w:tc>
          <w:tcPr>
            <w:tcW w:w="2721" w:type="dxa"/>
            <w:tcBorders>
              <w:top w:val="single" w:sz="4" w:space="0" w:color="auto"/>
              <w:bottom w:val="single" w:sz="4" w:space="0" w:color="auto"/>
            </w:tcBorders>
            <w:shd w:val="clear" w:color="auto" w:fill="auto"/>
          </w:tcPr>
          <w:p w:rsidR="00CC1ACB" w:rsidRPr="00CC1ACB" w:rsidRDefault="00CC1ACB" w:rsidP="000E527A">
            <w:pPr>
              <w:ind w:firstLine="425"/>
              <w:jc w:val="center"/>
              <w:rPr>
                <w:rFonts w:ascii="Arial" w:hAnsi="Arial" w:cs="Arial"/>
                <w:sz w:val="20"/>
                <w:szCs w:val="20"/>
              </w:rPr>
            </w:pPr>
            <w:r w:rsidRPr="00CC1ACB">
              <w:rPr>
                <w:rFonts w:ascii="Arial" w:hAnsi="Arial" w:cs="Arial"/>
                <w:sz w:val="20"/>
                <w:szCs w:val="20"/>
              </w:rPr>
              <w:t>Data Statistik</w:t>
            </w:r>
          </w:p>
        </w:tc>
        <w:tc>
          <w:tcPr>
            <w:tcW w:w="5892" w:type="dxa"/>
            <w:gridSpan w:val="2"/>
            <w:tcBorders>
              <w:top w:val="single" w:sz="4" w:space="0" w:color="auto"/>
              <w:bottom w:val="single" w:sz="4" w:space="0" w:color="auto"/>
            </w:tcBorders>
            <w:shd w:val="clear" w:color="auto" w:fill="auto"/>
          </w:tcPr>
          <w:p w:rsidR="00CC1ACB" w:rsidRPr="00CC1ACB" w:rsidRDefault="00CC1ACB" w:rsidP="000E527A">
            <w:pPr>
              <w:ind w:firstLine="425"/>
              <w:jc w:val="center"/>
              <w:rPr>
                <w:rFonts w:ascii="Arial" w:hAnsi="Arial" w:cs="Arial"/>
                <w:sz w:val="20"/>
                <w:szCs w:val="20"/>
              </w:rPr>
            </w:pPr>
            <w:r w:rsidRPr="00CC1ACB">
              <w:rPr>
                <w:rFonts w:ascii="Arial" w:hAnsi="Arial" w:cs="Arial"/>
                <w:sz w:val="20"/>
                <w:szCs w:val="20"/>
              </w:rPr>
              <w:t>Berpikir Kritis</w:t>
            </w:r>
          </w:p>
        </w:tc>
      </w:tr>
      <w:tr w:rsidR="00CC1ACB" w:rsidRPr="00CC1ACB" w:rsidTr="00CC1ACB">
        <w:tc>
          <w:tcPr>
            <w:tcW w:w="2721" w:type="dxa"/>
            <w:tcBorders>
              <w:top w:val="single" w:sz="4" w:space="0" w:color="auto"/>
              <w:bottom w:val="single" w:sz="4" w:space="0" w:color="auto"/>
            </w:tcBorders>
            <w:shd w:val="clear" w:color="auto" w:fill="auto"/>
          </w:tcPr>
          <w:p w:rsidR="00CC1ACB" w:rsidRPr="00CC1ACB" w:rsidRDefault="00CC1ACB" w:rsidP="000E527A">
            <w:pPr>
              <w:ind w:firstLine="425"/>
              <w:jc w:val="center"/>
              <w:rPr>
                <w:rFonts w:ascii="Arial" w:hAnsi="Arial" w:cs="Arial"/>
                <w:sz w:val="20"/>
                <w:szCs w:val="20"/>
              </w:rPr>
            </w:pPr>
          </w:p>
        </w:tc>
        <w:tc>
          <w:tcPr>
            <w:tcW w:w="2960" w:type="dxa"/>
            <w:tcBorders>
              <w:top w:val="single" w:sz="4" w:space="0" w:color="auto"/>
              <w:bottom w:val="single" w:sz="4" w:space="0" w:color="auto"/>
            </w:tcBorders>
            <w:shd w:val="clear" w:color="auto" w:fill="auto"/>
          </w:tcPr>
          <w:p w:rsidR="00CC1ACB" w:rsidRPr="00CC1ACB" w:rsidRDefault="00CC1ACB" w:rsidP="000E527A">
            <w:pPr>
              <w:ind w:firstLine="425"/>
              <w:jc w:val="center"/>
              <w:rPr>
                <w:rFonts w:ascii="Arial" w:hAnsi="Arial" w:cs="Arial"/>
                <w:sz w:val="20"/>
                <w:szCs w:val="20"/>
              </w:rPr>
            </w:pPr>
            <w:r w:rsidRPr="00CC1ACB">
              <w:rPr>
                <w:rFonts w:ascii="Arial" w:hAnsi="Arial" w:cs="Arial"/>
                <w:sz w:val="20"/>
                <w:szCs w:val="20"/>
              </w:rPr>
              <w:t>Kelompok Eksperimen</w:t>
            </w:r>
          </w:p>
        </w:tc>
        <w:tc>
          <w:tcPr>
            <w:tcW w:w="2932" w:type="dxa"/>
            <w:tcBorders>
              <w:top w:val="single" w:sz="4" w:space="0" w:color="auto"/>
              <w:bottom w:val="single" w:sz="4" w:space="0" w:color="auto"/>
            </w:tcBorders>
            <w:shd w:val="clear" w:color="auto" w:fill="auto"/>
          </w:tcPr>
          <w:p w:rsidR="00CC1ACB" w:rsidRPr="00CC1ACB" w:rsidRDefault="00CC1ACB" w:rsidP="000E527A">
            <w:pPr>
              <w:ind w:firstLine="425"/>
              <w:jc w:val="center"/>
              <w:rPr>
                <w:rFonts w:ascii="Arial" w:hAnsi="Arial" w:cs="Arial"/>
                <w:sz w:val="20"/>
                <w:szCs w:val="20"/>
              </w:rPr>
            </w:pPr>
            <w:r w:rsidRPr="00CC1ACB">
              <w:rPr>
                <w:rFonts w:ascii="Arial" w:hAnsi="Arial" w:cs="Arial"/>
                <w:sz w:val="20"/>
                <w:szCs w:val="20"/>
              </w:rPr>
              <w:t>Kelompok Kontrol</w:t>
            </w:r>
          </w:p>
        </w:tc>
      </w:tr>
      <w:tr w:rsidR="00CC1ACB" w:rsidRPr="00CC1ACB" w:rsidTr="00CC1ACB">
        <w:tc>
          <w:tcPr>
            <w:tcW w:w="2721" w:type="dxa"/>
            <w:tcBorders>
              <w:top w:val="single" w:sz="4" w:space="0" w:color="auto"/>
            </w:tcBorders>
            <w:shd w:val="clear" w:color="auto" w:fill="auto"/>
          </w:tcPr>
          <w:p w:rsidR="00CC1ACB" w:rsidRPr="00CC1ACB" w:rsidRDefault="00CC1ACB" w:rsidP="000E527A">
            <w:pPr>
              <w:ind w:firstLine="425"/>
              <w:jc w:val="center"/>
              <w:rPr>
                <w:rFonts w:ascii="Arial" w:hAnsi="Arial" w:cs="Arial"/>
                <w:sz w:val="20"/>
                <w:szCs w:val="20"/>
              </w:rPr>
            </w:pPr>
            <w:r w:rsidRPr="00CC1ACB">
              <w:rPr>
                <w:rFonts w:ascii="Arial" w:hAnsi="Arial" w:cs="Arial"/>
                <w:sz w:val="20"/>
                <w:szCs w:val="20"/>
              </w:rPr>
              <w:t>N</w:t>
            </w:r>
          </w:p>
        </w:tc>
        <w:tc>
          <w:tcPr>
            <w:tcW w:w="2960" w:type="dxa"/>
            <w:tcBorders>
              <w:top w:val="single" w:sz="4" w:space="0" w:color="auto"/>
            </w:tcBorders>
            <w:shd w:val="clear" w:color="auto" w:fill="auto"/>
          </w:tcPr>
          <w:p w:rsidR="00CC1ACB" w:rsidRPr="00CC1ACB" w:rsidRDefault="00CC1ACB" w:rsidP="000E527A">
            <w:pPr>
              <w:pStyle w:val="NormalWeb"/>
              <w:spacing w:before="0" w:beforeAutospacing="0" w:after="0" w:afterAutospacing="0"/>
              <w:ind w:firstLine="425"/>
              <w:jc w:val="center"/>
              <w:rPr>
                <w:rFonts w:ascii="Arial" w:hAnsi="Arial" w:cs="Arial"/>
                <w:sz w:val="20"/>
                <w:szCs w:val="20"/>
              </w:rPr>
            </w:pPr>
            <w:r w:rsidRPr="00CC1ACB">
              <w:rPr>
                <w:rFonts w:ascii="Arial" w:eastAsia="Roboto Condensed" w:hAnsi="Arial" w:cs="Arial"/>
                <w:color w:val="000000"/>
                <w:sz w:val="20"/>
                <w:szCs w:val="20"/>
              </w:rPr>
              <w:t>35</w:t>
            </w:r>
          </w:p>
        </w:tc>
        <w:tc>
          <w:tcPr>
            <w:tcW w:w="2932" w:type="dxa"/>
            <w:tcBorders>
              <w:top w:val="single" w:sz="4" w:space="0" w:color="auto"/>
            </w:tcBorders>
            <w:shd w:val="clear" w:color="auto" w:fill="auto"/>
          </w:tcPr>
          <w:p w:rsidR="00CC1ACB" w:rsidRPr="00CC1ACB" w:rsidRDefault="00CC1ACB" w:rsidP="000E527A">
            <w:pPr>
              <w:pStyle w:val="NormalWeb"/>
              <w:spacing w:before="0" w:beforeAutospacing="0" w:after="0" w:afterAutospacing="0"/>
              <w:ind w:firstLine="425"/>
              <w:jc w:val="center"/>
              <w:rPr>
                <w:rFonts w:ascii="Arial" w:hAnsi="Arial" w:cs="Arial"/>
                <w:sz w:val="20"/>
                <w:szCs w:val="20"/>
              </w:rPr>
            </w:pPr>
            <w:r w:rsidRPr="00CC1ACB">
              <w:rPr>
                <w:rFonts w:ascii="Arial" w:eastAsia="Roboto Condensed" w:hAnsi="Arial" w:cs="Arial"/>
                <w:color w:val="000000"/>
                <w:sz w:val="20"/>
                <w:szCs w:val="20"/>
              </w:rPr>
              <w:t>24</w:t>
            </w:r>
          </w:p>
        </w:tc>
      </w:tr>
      <w:tr w:rsidR="00CC1ACB" w:rsidRPr="00CC1ACB" w:rsidTr="00CC1ACB">
        <w:tc>
          <w:tcPr>
            <w:tcW w:w="2721" w:type="dxa"/>
            <w:shd w:val="clear" w:color="auto" w:fill="auto"/>
          </w:tcPr>
          <w:p w:rsidR="00CC1ACB" w:rsidRPr="00CC1ACB" w:rsidRDefault="00CC1ACB" w:rsidP="000E527A">
            <w:pPr>
              <w:ind w:firstLine="425"/>
              <w:jc w:val="center"/>
              <w:rPr>
                <w:rFonts w:ascii="Arial" w:hAnsi="Arial" w:cs="Arial"/>
                <w:sz w:val="20"/>
                <w:szCs w:val="20"/>
              </w:rPr>
            </w:pPr>
            <w:r w:rsidRPr="00CC1ACB">
              <w:rPr>
                <w:rFonts w:ascii="Arial" w:hAnsi="Arial" w:cs="Arial"/>
                <w:sz w:val="20"/>
                <w:szCs w:val="20"/>
              </w:rPr>
              <w:t>Mean</w:t>
            </w:r>
          </w:p>
        </w:tc>
        <w:tc>
          <w:tcPr>
            <w:tcW w:w="2960" w:type="dxa"/>
            <w:shd w:val="clear" w:color="auto" w:fill="auto"/>
          </w:tcPr>
          <w:p w:rsidR="00CC1ACB" w:rsidRPr="00CC1ACB" w:rsidRDefault="00CC1ACB" w:rsidP="000E527A">
            <w:pPr>
              <w:pStyle w:val="NormalWeb"/>
              <w:spacing w:before="0" w:beforeAutospacing="0" w:after="0" w:afterAutospacing="0"/>
              <w:ind w:firstLine="425"/>
              <w:jc w:val="center"/>
              <w:rPr>
                <w:rFonts w:ascii="Arial" w:hAnsi="Arial" w:cs="Arial"/>
                <w:sz w:val="20"/>
                <w:szCs w:val="20"/>
              </w:rPr>
            </w:pPr>
            <w:r w:rsidRPr="00CC1ACB">
              <w:rPr>
                <w:rFonts w:ascii="Arial" w:eastAsia="Roboto Condensed" w:hAnsi="Arial" w:cs="Arial"/>
                <w:color w:val="000000"/>
                <w:sz w:val="20"/>
                <w:szCs w:val="20"/>
              </w:rPr>
              <w:t>13,67</w:t>
            </w:r>
          </w:p>
        </w:tc>
        <w:tc>
          <w:tcPr>
            <w:tcW w:w="2932" w:type="dxa"/>
            <w:shd w:val="clear" w:color="auto" w:fill="auto"/>
          </w:tcPr>
          <w:p w:rsidR="00CC1ACB" w:rsidRPr="00CC1ACB" w:rsidRDefault="00CC1ACB" w:rsidP="000E527A">
            <w:pPr>
              <w:pStyle w:val="NormalWeb"/>
              <w:spacing w:before="0" w:beforeAutospacing="0" w:after="0" w:afterAutospacing="0"/>
              <w:ind w:firstLine="425"/>
              <w:jc w:val="center"/>
              <w:rPr>
                <w:rFonts w:ascii="Arial" w:hAnsi="Arial" w:cs="Arial"/>
                <w:sz w:val="20"/>
                <w:szCs w:val="20"/>
              </w:rPr>
            </w:pPr>
            <w:r w:rsidRPr="00CC1ACB">
              <w:rPr>
                <w:rFonts w:ascii="Arial" w:eastAsia="Roboto Condensed" w:hAnsi="Arial" w:cs="Arial"/>
                <w:color w:val="000000"/>
                <w:sz w:val="20"/>
                <w:szCs w:val="20"/>
              </w:rPr>
              <w:t>12,21</w:t>
            </w:r>
          </w:p>
        </w:tc>
      </w:tr>
      <w:tr w:rsidR="00CC1ACB" w:rsidRPr="00CC1ACB" w:rsidTr="00CC1ACB">
        <w:tc>
          <w:tcPr>
            <w:tcW w:w="2721" w:type="dxa"/>
            <w:shd w:val="clear" w:color="auto" w:fill="auto"/>
          </w:tcPr>
          <w:p w:rsidR="00CC1ACB" w:rsidRPr="00CC1ACB" w:rsidRDefault="00CC1ACB" w:rsidP="000E527A">
            <w:pPr>
              <w:ind w:firstLine="425"/>
              <w:jc w:val="center"/>
              <w:rPr>
                <w:rFonts w:ascii="Arial" w:hAnsi="Arial" w:cs="Arial"/>
                <w:sz w:val="20"/>
                <w:szCs w:val="20"/>
              </w:rPr>
            </w:pPr>
            <w:r w:rsidRPr="00CC1ACB">
              <w:rPr>
                <w:rFonts w:ascii="Arial" w:hAnsi="Arial" w:cs="Arial"/>
                <w:sz w:val="20"/>
                <w:szCs w:val="20"/>
              </w:rPr>
              <w:t>Median</w:t>
            </w:r>
          </w:p>
        </w:tc>
        <w:tc>
          <w:tcPr>
            <w:tcW w:w="2960" w:type="dxa"/>
            <w:shd w:val="clear" w:color="auto" w:fill="auto"/>
          </w:tcPr>
          <w:p w:rsidR="00CC1ACB" w:rsidRPr="00CC1ACB" w:rsidRDefault="00CC1ACB" w:rsidP="000E527A">
            <w:pPr>
              <w:pStyle w:val="NormalWeb"/>
              <w:spacing w:before="0" w:beforeAutospacing="0" w:after="0" w:afterAutospacing="0"/>
              <w:ind w:firstLine="425"/>
              <w:jc w:val="center"/>
              <w:rPr>
                <w:rFonts w:ascii="Arial" w:hAnsi="Arial" w:cs="Arial"/>
                <w:sz w:val="20"/>
                <w:szCs w:val="20"/>
              </w:rPr>
            </w:pPr>
            <w:r w:rsidRPr="00CC1ACB">
              <w:rPr>
                <w:rFonts w:ascii="Arial" w:eastAsia="Roboto Condensed" w:hAnsi="Arial" w:cs="Arial"/>
                <w:color w:val="000000"/>
                <w:sz w:val="20"/>
                <w:szCs w:val="20"/>
              </w:rPr>
              <w:t>13,50</w:t>
            </w:r>
          </w:p>
        </w:tc>
        <w:tc>
          <w:tcPr>
            <w:tcW w:w="2932" w:type="dxa"/>
            <w:shd w:val="clear" w:color="auto" w:fill="auto"/>
          </w:tcPr>
          <w:p w:rsidR="00CC1ACB" w:rsidRPr="00CC1ACB" w:rsidRDefault="00CC1ACB" w:rsidP="000E527A">
            <w:pPr>
              <w:pStyle w:val="NormalWeb"/>
              <w:spacing w:before="0" w:beforeAutospacing="0" w:after="0" w:afterAutospacing="0"/>
              <w:ind w:firstLine="425"/>
              <w:jc w:val="center"/>
              <w:rPr>
                <w:rFonts w:ascii="Arial" w:hAnsi="Arial" w:cs="Arial"/>
                <w:sz w:val="20"/>
                <w:szCs w:val="20"/>
              </w:rPr>
            </w:pPr>
            <w:r w:rsidRPr="00CC1ACB">
              <w:rPr>
                <w:rFonts w:ascii="Arial" w:eastAsia="Roboto Condensed" w:hAnsi="Arial" w:cs="Arial"/>
                <w:color w:val="000000"/>
                <w:sz w:val="20"/>
                <w:szCs w:val="20"/>
              </w:rPr>
              <w:t>12,00</w:t>
            </w:r>
          </w:p>
        </w:tc>
      </w:tr>
      <w:tr w:rsidR="00CC1ACB" w:rsidRPr="00CC1ACB" w:rsidTr="00CC1ACB">
        <w:tc>
          <w:tcPr>
            <w:tcW w:w="2721" w:type="dxa"/>
            <w:shd w:val="clear" w:color="auto" w:fill="auto"/>
          </w:tcPr>
          <w:p w:rsidR="00CC1ACB" w:rsidRPr="00CC1ACB" w:rsidRDefault="00CC1ACB" w:rsidP="000E527A">
            <w:pPr>
              <w:ind w:firstLine="425"/>
              <w:jc w:val="center"/>
              <w:rPr>
                <w:rFonts w:ascii="Arial" w:hAnsi="Arial" w:cs="Arial"/>
                <w:sz w:val="20"/>
                <w:szCs w:val="20"/>
              </w:rPr>
            </w:pPr>
            <w:r w:rsidRPr="00CC1ACB">
              <w:rPr>
                <w:rFonts w:ascii="Arial" w:hAnsi="Arial" w:cs="Arial"/>
                <w:sz w:val="20"/>
                <w:szCs w:val="20"/>
              </w:rPr>
              <w:t>Modus</w:t>
            </w:r>
          </w:p>
        </w:tc>
        <w:tc>
          <w:tcPr>
            <w:tcW w:w="2960" w:type="dxa"/>
            <w:shd w:val="clear" w:color="auto" w:fill="auto"/>
          </w:tcPr>
          <w:p w:rsidR="00CC1ACB" w:rsidRPr="00CC1ACB" w:rsidRDefault="00CC1ACB" w:rsidP="000E527A">
            <w:pPr>
              <w:pStyle w:val="NormalWeb"/>
              <w:spacing w:before="0" w:beforeAutospacing="0" w:after="0" w:afterAutospacing="0"/>
              <w:ind w:firstLine="425"/>
              <w:jc w:val="center"/>
              <w:rPr>
                <w:rFonts w:ascii="Arial" w:hAnsi="Arial" w:cs="Arial"/>
                <w:sz w:val="20"/>
                <w:szCs w:val="20"/>
              </w:rPr>
            </w:pPr>
            <w:r w:rsidRPr="00CC1ACB">
              <w:rPr>
                <w:rFonts w:ascii="Arial" w:eastAsia="Roboto Condensed" w:hAnsi="Arial" w:cs="Arial"/>
                <w:color w:val="000000"/>
                <w:sz w:val="20"/>
                <w:szCs w:val="20"/>
              </w:rPr>
              <w:t>13</w:t>
            </w:r>
          </w:p>
        </w:tc>
        <w:tc>
          <w:tcPr>
            <w:tcW w:w="2932" w:type="dxa"/>
            <w:shd w:val="clear" w:color="auto" w:fill="auto"/>
          </w:tcPr>
          <w:p w:rsidR="00CC1ACB" w:rsidRPr="00CC1ACB" w:rsidRDefault="00CC1ACB" w:rsidP="000E527A">
            <w:pPr>
              <w:pStyle w:val="NormalWeb"/>
              <w:spacing w:before="0" w:beforeAutospacing="0" w:after="0" w:afterAutospacing="0"/>
              <w:ind w:firstLine="425"/>
              <w:jc w:val="center"/>
              <w:rPr>
                <w:rFonts w:ascii="Arial" w:hAnsi="Arial" w:cs="Arial"/>
                <w:sz w:val="20"/>
                <w:szCs w:val="20"/>
              </w:rPr>
            </w:pPr>
            <w:r w:rsidRPr="00CC1ACB">
              <w:rPr>
                <w:rFonts w:ascii="Arial" w:eastAsia="Roboto Condensed" w:hAnsi="Arial" w:cs="Arial"/>
                <w:color w:val="000000"/>
                <w:sz w:val="20"/>
                <w:szCs w:val="20"/>
              </w:rPr>
              <w:t>11</w:t>
            </w:r>
          </w:p>
        </w:tc>
      </w:tr>
      <w:tr w:rsidR="00CC1ACB" w:rsidRPr="00CC1ACB" w:rsidTr="00CC1ACB">
        <w:tc>
          <w:tcPr>
            <w:tcW w:w="2721" w:type="dxa"/>
            <w:shd w:val="clear" w:color="auto" w:fill="auto"/>
          </w:tcPr>
          <w:p w:rsidR="00CC1ACB" w:rsidRPr="00CC1ACB" w:rsidRDefault="00CC1ACB" w:rsidP="000E527A">
            <w:pPr>
              <w:ind w:firstLine="425"/>
              <w:jc w:val="center"/>
              <w:rPr>
                <w:rFonts w:ascii="Arial" w:hAnsi="Arial" w:cs="Arial"/>
                <w:sz w:val="20"/>
                <w:szCs w:val="20"/>
              </w:rPr>
            </w:pPr>
            <w:r w:rsidRPr="00CC1ACB">
              <w:rPr>
                <w:rFonts w:ascii="Arial" w:hAnsi="Arial" w:cs="Arial"/>
                <w:sz w:val="20"/>
                <w:szCs w:val="20"/>
              </w:rPr>
              <w:t>Standar Deviasi</w:t>
            </w:r>
          </w:p>
        </w:tc>
        <w:tc>
          <w:tcPr>
            <w:tcW w:w="2960" w:type="dxa"/>
            <w:shd w:val="clear" w:color="auto" w:fill="auto"/>
          </w:tcPr>
          <w:p w:rsidR="00CC1ACB" w:rsidRPr="00CC1ACB" w:rsidRDefault="00CC1ACB" w:rsidP="000E527A">
            <w:pPr>
              <w:pStyle w:val="NormalWeb"/>
              <w:spacing w:before="0" w:beforeAutospacing="0" w:after="0" w:afterAutospacing="0"/>
              <w:ind w:firstLine="425"/>
              <w:jc w:val="center"/>
              <w:rPr>
                <w:rFonts w:ascii="Arial" w:hAnsi="Arial" w:cs="Arial"/>
                <w:sz w:val="20"/>
                <w:szCs w:val="20"/>
              </w:rPr>
            </w:pPr>
            <w:r w:rsidRPr="00CC1ACB">
              <w:rPr>
                <w:rFonts w:ascii="Arial" w:eastAsia="Roboto Condensed" w:hAnsi="Arial" w:cs="Arial"/>
                <w:color w:val="000000"/>
                <w:sz w:val="20"/>
                <w:szCs w:val="20"/>
              </w:rPr>
              <w:t>2,69</w:t>
            </w:r>
          </w:p>
        </w:tc>
        <w:tc>
          <w:tcPr>
            <w:tcW w:w="2932" w:type="dxa"/>
            <w:shd w:val="clear" w:color="auto" w:fill="auto"/>
          </w:tcPr>
          <w:p w:rsidR="00CC1ACB" w:rsidRPr="00CC1ACB" w:rsidRDefault="00CC1ACB" w:rsidP="000E527A">
            <w:pPr>
              <w:pStyle w:val="NormalWeb"/>
              <w:spacing w:before="0" w:beforeAutospacing="0" w:after="0" w:afterAutospacing="0"/>
              <w:ind w:firstLine="425"/>
              <w:jc w:val="center"/>
              <w:rPr>
                <w:rFonts w:ascii="Arial" w:hAnsi="Arial" w:cs="Arial"/>
                <w:sz w:val="20"/>
                <w:szCs w:val="20"/>
              </w:rPr>
            </w:pPr>
            <w:r w:rsidRPr="00CC1ACB">
              <w:rPr>
                <w:rFonts w:ascii="Arial" w:eastAsia="Roboto Condensed" w:hAnsi="Arial" w:cs="Arial"/>
                <w:color w:val="000000"/>
                <w:sz w:val="20"/>
                <w:szCs w:val="20"/>
              </w:rPr>
              <w:t>2,51</w:t>
            </w:r>
          </w:p>
        </w:tc>
      </w:tr>
      <w:tr w:rsidR="00CC1ACB" w:rsidRPr="00CC1ACB" w:rsidTr="00CC1ACB">
        <w:tc>
          <w:tcPr>
            <w:tcW w:w="2721" w:type="dxa"/>
            <w:shd w:val="clear" w:color="auto" w:fill="auto"/>
          </w:tcPr>
          <w:p w:rsidR="00CC1ACB" w:rsidRPr="00CC1ACB" w:rsidRDefault="00CC1ACB" w:rsidP="000E527A">
            <w:pPr>
              <w:ind w:firstLine="425"/>
              <w:jc w:val="center"/>
              <w:rPr>
                <w:rFonts w:ascii="Arial" w:hAnsi="Arial" w:cs="Arial"/>
                <w:sz w:val="20"/>
                <w:szCs w:val="20"/>
              </w:rPr>
            </w:pPr>
            <w:r w:rsidRPr="00CC1ACB">
              <w:rPr>
                <w:rFonts w:ascii="Arial" w:hAnsi="Arial" w:cs="Arial"/>
                <w:sz w:val="20"/>
                <w:szCs w:val="20"/>
              </w:rPr>
              <w:t>Varians</w:t>
            </w:r>
          </w:p>
        </w:tc>
        <w:tc>
          <w:tcPr>
            <w:tcW w:w="2960" w:type="dxa"/>
            <w:shd w:val="clear" w:color="auto" w:fill="auto"/>
          </w:tcPr>
          <w:p w:rsidR="00CC1ACB" w:rsidRPr="00CC1ACB" w:rsidRDefault="00CC1ACB" w:rsidP="000E527A">
            <w:pPr>
              <w:pStyle w:val="NormalWeb"/>
              <w:spacing w:before="0" w:beforeAutospacing="0" w:after="0" w:afterAutospacing="0"/>
              <w:ind w:firstLine="425"/>
              <w:jc w:val="center"/>
              <w:rPr>
                <w:rFonts w:ascii="Arial" w:hAnsi="Arial" w:cs="Arial"/>
                <w:sz w:val="20"/>
                <w:szCs w:val="20"/>
              </w:rPr>
            </w:pPr>
            <w:r w:rsidRPr="00CC1ACB">
              <w:rPr>
                <w:rFonts w:ascii="Arial" w:eastAsia="Roboto Condensed" w:hAnsi="Arial" w:cs="Arial"/>
                <w:color w:val="000000"/>
                <w:sz w:val="20"/>
                <w:szCs w:val="20"/>
              </w:rPr>
              <w:t>7,24</w:t>
            </w:r>
          </w:p>
        </w:tc>
        <w:tc>
          <w:tcPr>
            <w:tcW w:w="2932" w:type="dxa"/>
            <w:shd w:val="clear" w:color="auto" w:fill="auto"/>
          </w:tcPr>
          <w:p w:rsidR="00CC1ACB" w:rsidRPr="00CC1ACB" w:rsidRDefault="00CC1ACB" w:rsidP="000E527A">
            <w:pPr>
              <w:pStyle w:val="NormalWeb"/>
              <w:spacing w:before="0" w:beforeAutospacing="0" w:after="0" w:afterAutospacing="0"/>
              <w:ind w:firstLine="425"/>
              <w:jc w:val="center"/>
              <w:rPr>
                <w:rFonts w:ascii="Arial" w:hAnsi="Arial" w:cs="Arial"/>
                <w:sz w:val="20"/>
                <w:szCs w:val="20"/>
              </w:rPr>
            </w:pPr>
            <w:r w:rsidRPr="00CC1ACB">
              <w:rPr>
                <w:rFonts w:ascii="Arial" w:eastAsia="Roboto Condensed" w:hAnsi="Arial" w:cs="Arial"/>
                <w:color w:val="000000"/>
                <w:sz w:val="20"/>
                <w:szCs w:val="20"/>
              </w:rPr>
              <w:t>6,30</w:t>
            </w:r>
          </w:p>
        </w:tc>
      </w:tr>
    </w:tbl>
    <w:p w:rsidR="00942950" w:rsidRDefault="00942950" w:rsidP="00195BF3">
      <w:pPr>
        <w:ind w:firstLine="567"/>
        <w:jc w:val="both"/>
        <w:rPr>
          <w:rFonts w:ascii="Arial" w:hAnsi="Arial" w:cs="Arial"/>
          <w:sz w:val="20"/>
          <w:szCs w:val="20"/>
        </w:rPr>
      </w:pPr>
    </w:p>
    <w:p w:rsidR="00CC1ACB" w:rsidRPr="00CC1ACB" w:rsidRDefault="00942950" w:rsidP="00195BF3">
      <w:pPr>
        <w:ind w:firstLine="567"/>
        <w:jc w:val="both"/>
        <w:rPr>
          <w:rFonts w:ascii="Arial" w:hAnsi="Arial" w:cs="Arial"/>
          <w:sz w:val="20"/>
          <w:szCs w:val="20"/>
        </w:rPr>
      </w:pPr>
      <w:r>
        <w:rPr>
          <w:rFonts w:ascii="Arial" w:hAnsi="Arial" w:cs="Arial"/>
          <w:sz w:val="20"/>
          <w:szCs w:val="20"/>
        </w:rPr>
        <w:t>Berdasarkan T</w:t>
      </w:r>
      <w:r w:rsidR="00CC1ACB" w:rsidRPr="00CC1ACB">
        <w:rPr>
          <w:rFonts w:ascii="Arial" w:hAnsi="Arial" w:cs="Arial"/>
          <w:sz w:val="20"/>
          <w:szCs w:val="20"/>
        </w:rPr>
        <w:t>abel di atas didapatkan hasil bahwa rata-rata berpikir kritis IPA pada kelompok eksperimen termasuk kategori baik dan pemahaman konsep pada kelompok control termasuk dalam kategori cukup.</w:t>
      </w:r>
    </w:p>
    <w:p w:rsidR="00CC1ACB" w:rsidRPr="00CC1ACB" w:rsidRDefault="00CC1ACB" w:rsidP="00195BF3">
      <w:pPr>
        <w:ind w:firstLine="567"/>
        <w:jc w:val="both"/>
        <w:rPr>
          <w:rFonts w:ascii="Arial" w:eastAsia="Times New Roman" w:hAnsi="Arial" w:cs="Arial"/>
          <w:sz w:val="20"/>
          <w:szCs w:val="20"/>
        </w:rPr>
      </w:pPr>
      <w:proofErr w:type="gramStart"/>
      <w:r w:rsidRPr="00CC1ACB">
        <w:rPr>
          <w:rFonts w:ascii="Arial" w:hAnsi="Arial" w:cs="Arial"/>
          <w:sz w:val="20"/>
          <w:szCs w:val="20"/>
        </w:rPr>
        <w:lastRenderedPageBreak/>
        <w:t>Uji normalitas sebaran data dilakukan pada dua kelompok yang meliputi kelompok eksperimen dan kelompok kontrol</w:t>
      </w:r>
      <w:r w:rsidRPr="00CC1ACB">
        <w:rPr>
          <w:rFonts w:ascii="Arial" w:eastAsia="Times New Roman" w:hAnsi="Arial" w:cs="Arial"/>
          <w:sz w:val="20"/>
          <w:szCs w:val="20"/>
        </w:rPr>
        <w:t>.</w:t>
      </w:r>
      <w:proofErr w:type="gramEnd"/>
      <w:r w:rsidRPr="00CC1ACB">
        <w:rPr>
          <w:rFonts w:ascii="Arial" w:eastAsia="Times New Roman" w:hAnsi="Arial" w:cs="Arial"/>
          <w:sz w:val="20"/>
          <w:szCs w:val="20"/>
        </w:rPr>
        <w:t xml:space="preserve"> </w:t>
      </w:r>
      <w:proofErr w:type="gramStart"/>
      <w:r w:rsidRPr="00CC1ACB">
        <w:rPr>
          <w:rFonts w:ascii="Arial" w:eastAsia="Times New Roman" w:hAnsi="Arial" w:cs="Arial"/>
          <w:sz w:val="20"/>
          <w:szCs w:val="20"/>
        </w:rPr>
        <w:t>Adapun hasil rekapitulasi uji normalitas disajikan pada Tabel 4.</w:t>
      </w:r>
      <w:proofErr w:type="gramEnd"/>
    </w:p>
    <w:p w:rsidR="00CC1ACB" w:rsidRPr="00CC1ACB" w:rsidRDefault="00CC1ACB" w:rsidP="00CC1ACB">
      <w:pPr>
        <w:jc w:val="both"/>
        <w:rPr>
          <w:rFonts w:ascii="Arial" w:hAnsi="Arial" w:cs="Arial"/>
          <w:sz w:val="20"/>
          <w:szCs w:val="20"/>
        </w:rPr>
      </w:pPr>
    </w:p>
    <w:p w:rsidR="00CC1ACB" w:rsidRPr="00CC1ACB" w:rsidRDefault="00CC1ACB" w:rsidP="00CC1ACB">
      <w:pPr>
        <w:jc w:val="both"/>
        <w:rPr>
          <w:rFonts w:ascii="Arial" w:eastAsia="Times New Roman" w:hAnsi="Arial" w:cs="Arial"/>
          <w:sz w:val="20"/>
          <w:szCs w:val="20"/>
        </w:rPr>
      </w:pPr>
      <w:r w:rsidRPr="00CC1ACB">
        <w:rPr>
          <w:rFonts w:ascii="Arial" w:eastAsia="Times New Roman" w:hAnsi="Arial" w:cs="Arial"/>
          <w:b/>
          <w:sz w:val="20"/>
          <w:szCs w:val="20"/>
        </w:rPr>
        <w:t>Tabel 4.</w:t>
      </w:r>
      <w:r w:rsidRPr="00CC1ACB">
        <w:rPr>
          <w:rFonts w:ascii="Arial" w:eastAsia="Times New Roman" w:hAnsi="Arial" w:cs="Arial"/>
          <w:sz w:val="20"/>
          <w:szCs w:val="20"/>
        </w:rPr>
        <w:t>Hasil Rekapitulasi Uji Normalitas</w:t>
      </w:r>
    </w:p>
    <w:p w:rsidR="00CC1ACB" w:rsidRPr="00CC1ACB" w:rsidRDefault="00CC1ACB" w:rsidP="00CC1ACB">
      <w:pPr>
        <w:jc w:val="both"/>
        <w:rPr>
          <w:rFonts w:ascii="Arial" w:eastAsia="Times New Roman" w:hAnsi="Arial" w:cs="Arial"/>
          <w:b/>
          <w:sz w:val="20"/>
          <w:szCs w:val="20"/>
        </w:rPr>
      </w:pPr>
    </w:p>
    <w:tbl>
      <w:tblPr>
        <w:tblW w:w="0" w:type="auto"/>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2303"/>
        <w:gridCol w:w="1836"/>
        <w:gridCol w:w="1314"/>
        <w:gridCol w:w="1536"/>
        <w:gridCol w:w="1624"/>
      </w:tblGrid>
      <w:tr w:rsidR="00CC1ACB" w:rsidRPr="00CC1ACB" w:rsidTr="000E527A">
        <w:tc>
          <w:tcPr>
            <w:tcW w:w="2552" w:type="dxa"/>
            <w:vMerge w:val="restart"/>
            <w:shd w:val="clear" w:color="auto" w:fill="auto"/>
          </w:tcPr>
          <w:p w:rsidR="00CC1ACB" w:rsidRPr="00CC1ACB" w:rsidRDefault="00CC1ACB" w:rsidP="000E527A">
            <w:pPr>
              <w:pStyle w:val="NormalWeb"/>
              <w:spacing w:before="0" w:beforeAutospacing="0" w:after="0" w:afterAutospacing="0"/>
              <w:ind w:firstLine="425"/>
              <w:jc w:val="center"/>
              <w:rPr>
                <w:rFonts w:ascii="Arial" w:hAnsi="Arial" w:cs="Arial"/>
                <w:sz w:val="20"/>
                <w:szCs w:val="20"/>
              </w:rPr>
            </w:pPr>
            <w:r w:rsidRPr="00CC1ACB">
              <w:rPr>
                <w:rFonts w:ascii="Arial" w:eastAsia="Arial" w:hAnsi="Arial" w:cs="Arial"/>
                <w:color w:val="000000"/>
                <w:sz w:val="20"/>
                <w:szCs w:val="20"/>
              </w:rPr>
              <w:t>Unit Analisis</w:t>
            </w:r>
          </w:p>
        </w:tc>
        <w:tc>
          <w:tcPr>
            <w:tcW w:w="1984" w:type="dxa"/>
            <w:vMerge w:val="restart"/>
            <w:shd w:val="clear" w:color="auto" w:fill="auto"/>
          </w:tcPr>
          <w:p w:rsidR="00CC1ACB" w:rsidRPr="00CC1ACB" w:rsidRDefault="00CC1ACB" w:rsidP="000E527A">
            <w:pPr>
              <w:ind w:firstLine="425"/>
              <w:jc w:val="center"/>
              <w:rPr>
                <w:rFonts w:ascii="Arial" w:hAnsi="Arial" w:cs="Arial"/>
                <w:sz w:val="20"/>
                <w:szCs w:val="20"/>
              </w:rPr>
            </w:pPr>
            <w:r w:rsidRPr="00CC1ACB">
              <w:rPr>
                <w:rFonts w:ascii="Arial" w:hAnsi="Arial" w:cs="Arial"/>
                <w:sz w:val="20"/>
                <w:szCs w:val="20"/>
              </w:rPr>
              <w:t>Kelompok</w:t>
            </w:r>
          </w:p>
        </w:tc>
        <w:tc>
          <w:tcPr>
            <w:tcW w:w="5103" w:type="dxa"/>
            <w:gridSpan w:val="3"/>
            <w:shd w:val="clear" w:color="auto" w:fill="auto"/>
          </w:tcPr>
          <w:p w:rsidR="00CC1ACB" w:rsidRPr="00CC1ACB" w:rsidRDefault="00CC1ACB" w:rsidP="000E527A">
            <w:pPr>
              <w:ind w:firstLine="425"/>
              <w:jc w:val="center"/>
              <w:rPr>
                <w:rFonts w:ascii="Arial" w:hAnsi="Arial" w:cs="Arial"/>
                <w:sz w:val="20"/>
                <w:szCs w:val="20"/>
              </w:rPr>
            </w:pPr>
            <w:r w:rsidRPr="00CC1ACB">
              <w:rPr>
                <w:rFonts w:ascii="Arial" w:hAnsi="Arial" w:cs="Arial"/>
                <w:i/>
                <w:iCs/>
                <w:sz w:val="20"/>
                <w:szCs w:val="20"/>
              </w:rPr>
              <w:t>Kolmogorov-Smirnov</w:t>
            </w:r>
          </w:p>
          <w:p w:rsidR="00CC1ACB" w:rsidRPr="00CC1ACB" w:rsidRDefault="00CC1ACB" w:rsidP="000E527A">
            <w:pPr>
              <w:ind w:firstLine="425"/>
              <w:jc w:val="center"/>
              <w:rPr>
                <w:rFonts w:ascii="Arial" w:hAnsi="Arial" w:cs="Arial"/>
                <w:sz w:val="20"/>
                <w:szCs w:val="20"/>
              </w:rPr>
            </w:pPr>
          </w:p>
        </w:tc>
      </w:tr>
      <w:tr w:rsidR="00CC1ACB" w:rsidRPr="00CC1ACB" w:rsidTr="000E527A">
        <w:tc>
          <w:tcPr>
            <w:tcW w:w="2552" w:type="dxa"/>
            <w:vMerge/>
            <w:shd w:val="clear" w:color="auto" w:fill="auto"/>
            <w:vAlign w:val="center"/>
          </w:tcPr>
          <w:p w:rsidR="00CC1ACB" w:rsidRPr="00CC1ACB" w:rsidRDefault="00CC1ACB" w:rsidP="000E527A">
            <w:pPr>
              <w:ind w:firstLine="425"/>
              <w:jc w:val="center"/>
              <w:rPr>
                <w:rFonts w:ascii="Arial" w:hAnsi="Arial" w:cs="Arial"/>
                <w:sz w:val="20"/>
                <w:szCs w:val="20"/>
              </w:rPr>
            </w:pPr>
          </w:p>
        </w:tc>
        <w:tc>
          <w:tcPr>
            <w:tcW w:w="1984" w:type="dxa"/>
            <w:vMerge/>
            <w:shd w:val="clear" w:color="auto" w:fill="auto"/>
          </w:tcPr>
          <w:p w:rsidR="00CC1ACB" w:rsidRPr="00CC1ACB" w:rsidRDefault="00CC1ACB" w:rsidP="000E527A">
            <w:pPr>
              <w:ind w:firstLine="425"/>
              <w:jc w:val="center"/>
              <w:rPr>
                <w:rFonts w:ascii="Arial" w:hAnsi="Arial" w:cs="Arial"/>
                <w:sz w:val="20"/>
                <w:szCs w:val="20"/>
              </w:rPr>
            </w:pPr>
          </w:p>
        </w:tc>
        <w:tc>
          <w:tcPr>
            <w:tcW w:w="1418" w:type="dxa"/>
            <w:shd w:val="clear" w:color="auto" w:fill="auto"/>
          </w:tcPr>
          <w:p w:rsidR="00CC1ACB" w:rsidRPr="00CC1ACB" w:rsidRDefault="00CC1ACB" w:rsidP="000E527A">
            <w:pPr>
              <w:pStyle w:val="NormalWeb"/>
              <w:spacing w:before="0" w:beforeAutospacing="0" w:after="0" w:afterAutospacing="0"/>
              <w:ind w:firstLine="425"/>
              <w:jc w:val="center"/>
              <w:rPr>
                <w:rFonts w:ascii="Arial" w:hAnsi="Arial" w:cs="Arial"/>
                <w:sz w:val="20"/>
                <w:szCs w:val="20"/>
              </w:rPr>
            </w:pPr>
            <w:r w:rsidRPr="00CC1ACB">
              <w:rPr>
                <w:rFonts w:ascii="Arial" w:eastAsia="Arial" w:hAnsi="Arial" w:cs="Arial"/>
                <w:i/>
                <w:iCs/>
                <w:color w:val="000000"/>
                <w:sz w:val="20"/>
                <w:szCs w:val="20"/>
              </w:rPr>
              <w:t>Statistic</w:t>
            </w:r>
          </w:p>
        </w:tc>
        <w:tc>
          <w:tcPr>
            <w:tcW w:w="1823" w:type="dxa"/>
            <w:shd w:val="clear" w:color="auto" w:fill="auto"/>
          </w:tcPr>
          <w:p w:rsidR="00CC1ACB" w:rsidRPr="00CC1ACB" w:rsidRDefault="00CC1ACB" w:rsidP="000E527A">
            <w:pPr>
              <w:pStyle w:val="NormalWeb"/>
              <w:spacing w:before="0" w:beforeAutospacing="0" w:after="0" w:afterAutospacing="0"/>
              <w:ind w:firstLine="425"/>
              <w:jc w:val="center"/>
              <w:rPr>
                <w:rFonts w:ascii="Arial" w:hAnsi="Arial" w:cs="Arial"/>
                <w:sz w:val="20"/>
                <w:szCs w:val="20"/>
              </w:rPr>
            </w:pPr>
            <w:r w:rsidRPr="00CC1ACB">
              <w:rPr>
                <w:rFonts w:ascii="Arial" w:eastAsia="Arial" w:hAnsi="Arial" w:cs="Arial"/>
                <w:i/>
                <w:iCs/>
                <w:color w:val="000000"/>
                <w:sz w:val="20"/>
                <w:szCs w:val="20"/>
              </w:rPr>
              <w:t>Df</w:t>
            </w:r>
          </w:p>
        </w:tc>
        <w:tc>
          <w:tcPr>
            <w:tcW w:w="1862" w:type="dxa"/>
            <w:shd w:val="clear" w:color="auto" w:fill="auto"/>
          </w:tcPr>
          <w:p w:rsidR="00CC1ACB" w:rsidRPr="00CC1ACB" w:rsidRDefault="00CC1ACB" w:rsidP="000E527A">
            <w:pPr>
              <w:pStyle w:val="NormalWeb"/>
              <w:spacing w:before="0" w:beforeAutospacing="0" w:after="0" w:afterAutospacing="0"/>
              <w:ind w:firstLine="425"/>
              <w:jc w:val="center"/>
              <w:rPr>
                <w:rFonts w:ascii="Arial" w:hAnsi="Arial" w:cs="Arial"/>
                <w:sz w:val="20"/>
                <w:szCs w:val="20"/>
              </w:rPr>
            </w:pPr>
            <w:r w:rsidRPr="00CC1ACB">
              <w:rPr>
                <w:rFonts w:ascii="Arial" w:eastAsia="Arial" w:hAnsi="Arial" w:cs="Arial"/>
                <w:i/>
                <w:iCs/>
                <w:color w:val="000000"/>
                <w:sz w:val="20"/>
                <w:szCs w:val="20"/>
              </w:rPr>
              <w:t>Sig.</w:t>
            </w:r>
          </w:p>
        </w:tc>
      </w:tr>
      <w:tr w:rsidR="00CC1ACB" w:rsidRPr="00CC1ACB" w:rsidTr="000E527A">
        <w:tc>
          <w:tcPr>
            <w:tcW w:w="2552" w:type="dxa"/>
            <w:vMerge w:val="restart"/>
            <w:shd w:val="clear" w:color="auto" w:fill="auto"/>
          </w:tcPr>
          <w:p w:rsidR="00CC1ACB" w:rsidRPr="00CC1ACB" w:rsidRDefault="00CC1ACB" w:rsidP="000E527A">
            <w:pPr>
              <w:pStyle w:val="NormalWeb"/>
              <w:spacing w:before="0" w:beforeAutospacing="0" w:after="0" w:afterAutospacing="0"/>
              <w:jc w:val="center"/>
              <w:rPr>
                <w:rFonts w:ascii="Arial" w:hAnsi="Arial" w:cs="Arial"/>
                <w:sz w:val="20"/>
                <w:szCs w:val="20"/>
              </w:rPr>
            </w:pPr>
            <w:r w:rsidRPr="00CC1ACB">
              <w:rPr>
                <w:rFonts w:ascii="Arial" w:eastAsia="Arial" w:hAnsi="Arial" w:cs="Arial"/>
                <w:color w:val="000000"/>
                <w:sz w:val="20"/>
                <w:szCs w:val="20"/>
              </w:rPr>
              <w:t>Pemahaman Konsep IPA</w:t>
            </w:r>
          </w:p>
        </w:tc>
        <w:tc>
          <w:tcPr>
            <w:tcW w:w="1984" w:type="dxa"/>
            <w:shd w:val="clear" w:color="auto" w:fill="auto"/>
          </w:tcPr>
          <w:p w:rsidR="00CC1ACB" w:rsidRPr="00CC1ACB" w:rsidRDefault="00CC1ACB" w:rsidP="000E527A">
            <w:pPr>
              <w:ind w:firstLine="425"/>
              <w:jc w:val="center"/>
              <w:rPr>
                <w:rFonts w:ascii="Arial" w:hAnsi="Arial" w:cs="Arial"/>
                <w:sz w:val="20"/>
                <w:szCs w:val="20"/>
              </w:rPr>
            </w:pPr>
            <w:r w:rsidRPr="00CC1ACB">
              <w:rPr>
                <w:rFonts w:ascii="Arial" w:hAnsi="Arial" w:cs="Arial"/>
                <w:sz w:val="20"/>
                <w:szCs w:val="20"/>
              </w:rPr>
              <w:t>Eksperimen</w:t>
            </w:r>
          </w:p>
        </w:tc>
        <w:tc>
          <w:tcPr>
            <w:tcW w:w="1418" w:type="dxa"/>
            <w:shd w:val="clear" w:color="auto" w:fill="auto"/>
          </w:tcPr>
          <w:p w:rsidR="00CC1ACB" w:rsidRPr="00CC1ACB" w:rsidRDefault="00CC1ACB" w:rsidP="000E527A">
            <w:pPr>
              <w:pStyle w:val="NormalWeb"/>
              <w:spacing w:before="0" w:beforeAutospacing="0" w:after="0" w:afterAutospacing="0"/>
              <w:ind w:firstLine="425"/>
              <w:jc w:val="center"/>
              <w:rPr>
                <w:rFonts w:ascii="Arial" w:hAnsi="Arial" w:cs="Arial"/>
                <w:sz w:val="20"/>
                <w:szCs w:val="20"/>
              </w:rPr>
            </w:pPr>
            <w:r w:rsidRPr="00CC1ACB">
              <w:rPr>
                <w:rFonts w:ascii="Arial" w:eastAsia="Arial" w:hAnsi="Arial" w:cs="Arial"/>
                <w:color w:val="000000"/>
                <w:sz w:val="20"/>
                <w:szCs w:val="20"/>
              </w:rPr>
              <w:t>0,143</w:t>
            </w:r>
          </w:p>
        </w:tc>
        <w:tc>
          <w:tcPr>
            <w:tcW w:w="1823" w:type="dxa"/>
            <w:shd w:val="clear" w:color="auto" w:fill="auto"/>
          </w:tcPr>
          <w:p w:rsidR="00CC1ACB" w:rsidRPr="00CC1ACB" w:rsidRDefault="00CC1ACB" w:rsidP="000E527A">
            <w:pPr>
              <w:pStyle w:val="NormalWeb"/>
              <w:spacing w:before="0" w:beforeAutospacing="0" w:after="0" w:afterAutospacing="0"/>
              <w:ind w:firstLine="425"/>
              <w:jc w:val="center"/>
              <w:rPr>
                <w:rFonts w:ascii="Arial" w:hAnsi="Arial" w:cs="Arial"/>
                <w:sz w:val="20"/>
                <w:szCs w:val="20"/>
              </w:rPr>
            </w:pPr>
            <w:r w:rsidRPr="00CC1ACB">
              <w:rPr>
                <w:rFonts w:ascii="Arial" w:eastAsia="Arial" w:hAnsi="Arial" w:cs="Arial"/>
                <w:color w:val="000000"/>
                <w:sz w:val="20"/>
                <w:szCs w:val="20"/>
              </w:rPr>
              <w:t>35</w:t>
            </w:r>
          </w:p>
        </w:tc>
        <w:tc>
          <w:tcPr>
            <w:tcW w:w="1862" w:type="dxa"/>
            <w:shd w:val="clear" w:color="auto" w:fill="auto"/>
          </w:tcPr>
          <w:p w:rsidR="00CC1ACB" w:rsidRPr="00CC1ACB" w:rsidRDefault="00CC1ACB" w:rsidP="000E527A">
            <w:pPr>
              <w:pStyle w:val="NormalWeb"/>
              <w:spacing w:before="0" w:beforeAutospacing="0" w:after="0" w:afterAutospacing="0"/>
              <w:ind w:firstLine="425"/>
              <w:jc w:val="center"/>
              <w:rPr>
                <w:rFonts w:ascii="Arial" w:hAnsi="Arial" w:cs="Arial"/>
                <w:sz w:val="20"/>
                <w:szCs w:val="20"/>
              </w:rPr>
            </w:pPr>
            <w:r w:rsidRPr="00CC1ACB">
              <w:rPr>
                <w:rFonts w:ascii="Arial" w:eastAsia="Arial" w:hAnsi="Arial" w:cs="Arial"/>
                <w:color w:val="000000"/>
                <w:sz w:val="20"/>
                <w:szCs w:val="20"/>
              </w:rPr>
              <w:t>0,067</w:t>
            </w:r>
          </w:p>
        </w:tc>
      </w:tr>
      <w:tr w:rsidR="00CC1ACB" w:rsidRPr="00CC1ACB" w:rsidTr="000E527A">
        <w:tc>
          <w:tcPr>
            <w:tcW w:w="2552" w:type="dxa"/>
            <w:vMerge/>
            <w:shd w:val="clear" w:color="auto" w:fill="auto"/>
            <w:vAlign w:val="center"/>
          </w:tcPr>
          <w:p w:rsidR="00CC1ACB" w:rsidRPr="00CC1ACB" w:rsidRDefault="00CC1ACB" w:rsidP="000E527A">
            <w:pPr>
              <w:ind w:firstLine="425"/>
              <w:jc w:val="center"/>
              <w:rPr>
                <w:rFonts w:ascii="Arial" w:hAnsi="Arial" w:cs="Arial"/>
                <w:sz w:val="20"/>
                <w:szCs w:val="20"/>
              </w:rPr>
            </w:pPr>
          </w:p>
        </w:tc>
        <w:tc>
          <w:tcPr>
            <w:tcW w:w="1984" w:type="dxa"/>
            <w:shd w:val="clear" w:color="auto" w:fill="auto"/>
          </w:tcPr>
          <w:p w:rsidR="00CC1ACB" w:rsidRPr="00CC1ACB" w:rsidRDefault="00CC1ACB" w:rsidP="000E527A">
            <w:pPr>
              <w:ind w:firstLine="425"/>
              <w:jc w:val="center"/>
              <w:rPr>
                <w:rFonts w:ascii="Arial" w:hAnsi="Arial" w:cs="Arial"/>
                <w:sz w:val="20"/>
                <w:szCs w:val="20"/>
              </w:rPr>
            </w:pPr>
            <w:r w:rsidRPr="00CC1ACB">
              <w:rPr>
                <w:rFonts w:ascii="Arial" w:hAnsi="Arial" w:cs="Arial"/>
                <w:sz w:val="20"/>
                <w:szCs w:val="20"/>
              </w:rPr>
              <w:t>Kontrol</w:t>
            </w:r>
          </w:p>
        </w:tc>
        <w:tc>
          <w:tcPr>
            <w:tcW w:w="1418" w:type="dxa"/>
            <w:shd w:val="clear" w:color="auto" w:fill="auto"/>
          </w:tcPr>
          <w:p w:rsidR="00CC1ACB" w:rsidRPr="00CC1ACB" w:rsidRDefault="00CC1ACB" w:rsidP="000E527A">
            <w:pPr>
              <w:pStyle w:val="NormalWeb"/>
              <w:spacing w:before="0" w:beforeAutospacing="0" w:after="0" w:afterAutospacing="0"/>
              <w:ind w:firstLine="425"/>
              <w:jc w:val="center"/>
              <w:rPr>
                <w:rFonts w:ascii="Arial" w:hAnsi="Arial" w:cs="Arial"/>
                <w:sz w:val="20"/>
                <w:szCs w:val="20"/>
              </w:rPr>
            </w:pPr>
            <w:r w:rsidRPr="00CC1ACB">
              <w:rPr>
                <w:rFonts w:ascii="Arial" w:eastAsia="Arial" w:hAnsi="Arial" w:cs="Arial"/>
                <w:color w:val="000000"/>
                <w:sz w:val="20"/>
                <w:szCs w:val="20"/>
              </w:rPr>
              <w:t>0,111</w:t>
            </w:r>
          </w:p>
        </w:tc>
        <w:tc>
          <w:tcPr>
            <w:tcW w:w="1823" w:type="dxa"/>
            <w:shd w:val="clear" w:color="auto" w:fill="auto"/>
          </w:tcPr>
          <w:p w:rsidR="00CC1ACB" w:rsidRPr="00CC1ACB" w:rsidRDefault="00CC1ACB" w:rsidP="000E527A">
            <w:pPr>
              <w:pStyle w:val="NormalWeb"/>
              <w:spacing w:before="0" w:beforeAutospacing="0" w:after="0" w:afterAutospacing="0"/>
              <w:ind w:firstLine="425"/>
              <w:jc w:val="center"/>
              <w:rPr>
                <w:rFonts w:ascii="Arial" w:hAnsi="Arial" w:cs="Arial"/>
                <w:sz w:val="20"/>
                <w:szCs w:val="20"/>
              </w:rPr>
            </w:pPr>
            <w:r w:rsidRPr="00CC1ACB">
              <w:rPr>
                <w:rFonts w:ascii="Arial" w:eastAsia="Arial" w:hAnsi="Arial" w:cs="Arial"/>
                <w:color w:val="000000"/>
                <w:sz w:val="20"/>
                <w:szCs w:val="20"/>
              </w:rPr>
              <w:t>24</w:t>
            </w:r>
          </w:p>
        </w:tc>
        <w:tc>
          <w:tcPr>
            <w:tcW w:w="1862" w:type="dxa"/>
            <w:shd w:val="clear" w:color="auto" w:fill="auto"/>
          </w:tcPr>
          <w:p w:rsidR="00CC1ACB" w:rsidRPr="00CC1ACB" w:rsidRDefault="00CC1ACB" w:rsidP="000E527A">
            <w:pPr>
              <w:pStyle w:val="NormalWeb"/>
              <w:spacing w:before="0" w:beforeAutospacing="0" w:after="0" w:afterAutospacing="0"/>
              <w:ind w:firstLine="425"/>
              <w:jc w:val="center"/>
              <w:rPr>
                <w:rFonts w:ascii="Arial" w:hAnsi="Arial" w:cs="Arial"/>
                <w:sz w:val="20"/>
                <w:szCs w:val="20"/>
              </w:rPr>
            </w:pPr>
            <w:r w:rsidRPr="00CC1ACB">
              <w:rPr>
                <w:rFonts w:ascii="Arial" w:eastAsia="Arial" w:hAnsi="Arial" w:cs="Arial"/>
                <w:color w:val="000000"/>
                <w:sz w:val="20"/>
                <w:szCs w:val="20"/>
              </w:rPr>
              <w:t>0,200</w:t>
            </w:r>
          </w:p>
        </w:tc>
      </w:tr>
      <w:tr w:rsidR="00CC1ACB" w:rsidRPr="00CC1ACB" w:rsidTr="000E527A">
        <w:tc>
          <w:tcPr>
            <w:tcW w:w="2552" w:type="dxa"/>
            <w:vMerge w:val="restart"/>
            <w:shd w:val="clear" w:color="auto" w:fill="auto"/>
          </w:tcPr>
          <w:p w:rsidR="00CC1ACB" w:rsidRPr="00CC1ACB" w:rsidRDefault="00CC1ACB" w:rsidP="000E527A">
            <w:pPr>
              <w:pStyle w:val="NormalWeb"/>
              <w:spacing w:before="0" w:beforeAutospacing="0" w:after="0" w:afterAutospacing="0"/>
              <w:jc w:val="center"/>
              <w:rPr>
                <w:rFonts w:ascii="Arial" w:hAnsi="Arial" w:cs="Arial"/>
                <w:sz w:val="20"/>
                <w:szCs w:val="20"/>
              </w:rPr>
            </w:pPr>
            <w:r w:rsidRPr="00CC1ACB">
              <w:rPr>
                <w:rFonts w:ascii="Arial" w:eastAsia="Arial" w:hAnsi="Arial" w:cs="Arial"/>
                <w:color w:val="000000"/>
                <w:sz w:val="20"/>
                <w:szCs w:val="20"/>
              </w:rPr>
              <w:t>Berpikir Kritis IPA</w:t>
            </w:r>
          </w:p>
        </w:tc>
        <w:tc>
          <w:tcPr>
            <w:tcW w:w="1984" w:type="dxa"/>
            <w:shd w:val="clear" w:color="auto" w:fill="auto"/>
          </w:tcPr>
          <w:p w:rsidR="00CC1ACB" w:rsidRPr="00CC1ACB" w:rsidRDefault="00CC1ACB" w:rsidP="000E527A">
            <w:pPr>
              <w:ind w:firstLine="425"/>
              <w:jc w:val="center"/>
              <w:rPr>
                <w:rFonts w:ascii="Arial" w:hAnsi="Arial" w:cs="Arial"/>
                <w:sz w:val="20"/>
                <w:szCs w:val="20"/>
              </w:rPr>
            </w:pPr>
            <w:r w:rsidRPr="00CC1ACB">
              <w:rPr>
                <w:rFonts w:ascii="Arial" w:hAnsi="Arial" w:cs="Arial"/>
                <w:sz w:val="20"/>
                <w:szCs w:val="20"/>
              </w:rPr>
              <w:t>Eksperimen</w:t>
            </w:r>
          </w:p>
        </w:tc>
        <w:tc>
          <w:tcPr>
            <w:tcW w:w="1418" w:type="dxa"/>
            <w:shd w:val="clear" w:color="auto" w:fill="auto"/>
          </w:tcPr>
          <w:p w:rsidR="00CC1ACB" w:rsidRPr="00CC1ACB" w:rsidRDefault="00CC1ACB" w:rsidP="000E527A">
            <w:pPr>
              <w:pStyle w:val="NormalWeb"/>
              <w:spacing w:before="0" w:beforeAutospacing="0" w:after="0" w:afterAutospacing="0"/>
              <w:ind w:firstLine="425"/>
              <w:jc w:val="center"/>
              <w:rPr>
                <w:rFonts w:ascii="Arial" w:hAnsi="Arial" w:cs="Arial"/>
                <w:sz w:val="20"/>
                <w:szCs w:val="20"/>
              </w:rPr>
            </w:pPr>
            <w:r w:rsidRPr="00CC1ACB">
              <w:rPr>
                <w:rFonts w:ascii="Arial" w:eastAsia="Arial" w:hAnsi="Arial" w:cs="Arial"/>
                <w:color w:val="000000"/>
                <w:sz w:val="20"/>
                <w:szCs w:val="20"/>
              </w:rPr>
              <w:t>0,142</w:t>
            </w:r>
          </w:p>
        </w:tc>
        <w:tc>
          <w:tcPr>
            <w:tcW w:w="1823" w:type="dxa"/>
            <w:shd w:val="clear" w:color="auto" w:fill="auto"/>
          </w:tcPr>
          <w:p w:rsidR="00CC1ACB" w:rsidRPr="00CC1ACB" w:rsidRDefault="00CC1ACB" w:rsidP="000E527A">
            <w:pPr>
              <w:pStyle w:val="NormalWeb"/>
              <w:spacing w:before="0" w:beforeAutospacing="0" w:after="0" w:afterAutospacing="0"/>
              <w:ind w:firstLine="425"/>
              <w:jc w:val="center"/>
              <w:rPr>
                <w:rFonts w:ascii="Arial" w:hAnsi="Arial" w:cs="Arial"/>
                <w:sz w:val="20"/>
                <w:szCs w:val="20"/>
              </w:rPr>
            </w:pPr>
            <w:r w:rsidRPr="00CC1ACB">
              <w:rPr>
                <w:rFonts w:ascii="Arial" w:eastAsia="Arial" w:hAnsi="Arial" w:cs="Arial"/>
                <w:color w:val="000000"/>
                <w:sz w:val="20"/>
                <w:szCs w:val="20"/>
              </w:rPr>
              <w:t>35</w:t>
            </w:r>
          </w:p>
        </w:tc>
        <w:tc>
          <w:tcPr>
            <w:tcW w:w="1862" w:type="dxa"/>
            <w:shd w:val="clear" w:color="auto" w:fill="auto"/>
          </w:tcPr>
          <w:p w:rsidR="00CC1ACB" w:rsidRPr="00CC1ACB" w:rsidRDefault="00CC1ACB" w:rsidP="000E527A">
            <w:pPr>
              <w:pStyle w:val="NormalWeb"/>
              <w:spacing w:before="0" w:beforeAutospacing="0" w:after="0" w:afterAutospacing="0"/>
              <w:ind w:firstLine="425"/>
              <w:jc w:val="center"/>
              <w:rPr>
                <w:rFonts w:ascii="Arial" w:hAnsi="Arial" w:cs="Arial"/>
                <w:sz w:val="20"/>
                <w:szCs w:val="20"/>
              </w:rPr>
            </w:pPr>
            <w:r w:rsidRPr="00CC1ACB">
              <w:rPr>
                <w:rFonts w:ascii="Arial" w:eastAsia="Arial" w:hAnsi="Arial" w:cs="Arial"/>
                <w:color w:val="000000"/>
                <w:sz w:val="20"/>
                <w:szCs w:val="20"/>
              </w:rPr>
              <w:t>0,071</w:t>
            </w:r>
          </w:p>
        </w:tc>
      </w:tr>
      <w:tr w:rsidR="00CC1ACB" w:rsidRPr="00CC1ACB" w:rsidTr="000E527A">
        <w:tc>
          <w:tcPr>
            <w:tcW w:w="2552" w:type="dxa"/>
            <w:vMerge/>
            <w:shd w:val="clear" w:color="auto" w:fill="auto"/>
            <w:vAlign w:val="center"/>
          </w:tcPr>
          <w:p w:rsidR="00CC1ACB" w:rsidRPr="00CC1ACB" w:rsidRDefault="00CC1ACB" w:rsidP="000E527A">
            <w:pPr>
              <w:ind w:firstLine="425"/>
              <w:jc w:val="center"/>
              <w:rPr>
                <w:rFonts w:ascii="Arial" w:hAnsi="Arial" w:cs="Arial"/>
                <w:sz w:val="20"/>
                <w:szCs w:val="20"/>
              </w:rPr>
            </w:pPr>
          </w:p>
        </w:tc>
        <w:tc>
          <w:tcPr>
            <w:tcW w:w="1984" w:type="dxa"/>
            <w:shd w:val="clear" w:color="auto" w:fill="auto"/>
          </w:tcPr>
          <w:p w:rsidR="00CC1ACB" w:rsidRPr="00CC1ACB" w:rsidRDefault="00CC1ACB" w:rsidP="000E527A">
            <w:pPr>
              <w:ind w:firstLine="425"/>
              <w:jc w:val="center"/>
              <w:rPr>
                <w:rFonts w:ascii="Arial" w:hAnsi="Arial" w:cs="Arial"/>
                <w:sz w:val="20"/>
                <w:szCs w:val="20"/>
              </w:rPr>
            </w:pPr>
            <w:r w:rsidRPr="00CC1ACB">
              <w:rPr>
                <w:rFonts w:ascii="Arial" w:hAnsi="Arial" w:cs="Arial"/>
                <w:sz w:val="20"/>
                <w:szCs w:val="20"/>
              </w:rPr>
              <w:t>Kontrol</w:t>
            </w:r>
          </w:p>
        </w:tc>
        <w:tc>
          <w:tcPr>
            <w:tcW w:w="1418" w:type="dxa"/>
            <w:shd w:val="clear" w:color="auto" w:fill="auto"/>
          </w:tcPr>
          <w:p w:rsidR="00CC1ACB" w:rsidRPr="00CC1ACB" w:rsidRDefault="00CC1ACB" w:rsidP="000E527A">
            <w:pPr>
              <w:pStyle w:val="NormalWeb"/>
              <w:spacing w:before="0" w:beforeAutospacing="0" w:after="0" w:afterAutospacing="0"/>
              <w:ind w:firstLine="425"/>
              <w:jc w:val="center"/>
              <w:rPr>
                <w:rFonts w:ascii="Arial" w:hAnsi="Arial" w:cs="Arial"/>
                <w:sz w:val="20"/>
                <w:szCs w:val="20"/>
              </w:rPr>
            </w:pPr>
            <w:r w:rsidRPr="00CC1ACB">
              <w:rPr>
                <w:rFonts w:ascii="Arial" w:eastAsia="Arial" w:hAnsi="Arial" w:cs="Arial"/>
                <w:color w:val="000000"/>
                <w:sz w:val="20"/>
                <w:szCs w:val="20"/>
              </w:rPr>
              <w:t>0,139</w:t>
            </w:r>
          </w:p>
        </w:tc>
        <w:tc>
          <w:tcPr>
            <w:tcW w:w="1823" w:type="dxa"/>
            <w:shd w:val="clear" w:color="auto" w:fill="auto"/>
          </w:tcPr>
          <w:p w:rsidR="00CC1ACB" w:rsidRPr="00CC1ACB" w:rsidRDefault="00CC1ACB" w:rsidP="000E527A">
            <w:pPr>
              <w:pStyle w:val="NormalWeb"/>
              <w:spacing w:before="0" w:beforeAutospacing="0" w:after="0" w:afterAutospacing="0"/>
              <w:ind w:firstLine="425"/>
              <w:jc w:val="center"/>
              <w:rPr>
                <w:rFonts w:ascii="Arial" w:hAnsi="Arial" w:cs="Arial"/>
                <w:sz w:val="20"/>
                <w:szCs w:val="20"/>
              </w:rPr>
            </w:pPr>
            <w:r w:rsidRPr="00CC1ACB">
              <w:rPr>
                <w:rFonts w:ascii="Arial" w:eastAsia="Arial" w:hAnsi="Arial" w:cs="Arial"/>
                <w:color w:val="000000"/>
                <w:sz w:val="20"/>
                <w:szCs w:val="20"/>
              </w:rPr>
              <w:t>24</w:t>
            </w:r>
          </w:p>
        </w:tc>
        <w:tc>
          <w:tcPr>
            <w:tcW w:w="1862" w:type="dxa"/>
            <w:shd w:val="clear" w:color="auto" w:fill="auto"/>
          </w:tcPr>
          <w:p w:rsidR="00CC1ACB" w:rsidRPr="00CC1ACB" w:rsidRDefault="00CC1ACB" w:rsidP="000E527A">
            <w:pPr>
              <w:pStyle w:val="NormalWeb"/>
              <w:spacing w:before="0" w:beforeAutospacing="0" w:after="0" w:afterAutospacing="0"/>
              <w:ind w:firstLine="425"/>
              <w:jc w:val="center"/>
              <w:rPr>
                <w:rFonts w:ascii="Arial" w:hAnsi="Arial" w:cs="Arial"/>
                <w:sz w:val="20"/>
                <w:szCs w:val="20"/>
              </w:rPr>
            </w:pPr>
            <w:r w:rsidRPr="00CC1ACB">
              <w:rPr>
                <w:rFonts w:ascii="Arial" w:eastAsia="Arial" w:hAnsi="Arial" w:cs="Arial"/>
                <w:color w:val="000000"/>
                <w:sz w:val="20"/>
                <w:szCs w:val="20"/>
              </w:rPr>
              <w:t>0,200</w:t>
            </w:r>
          </w:p>
        </w:tc>
      </w:tr>
    </w:tbl>
    <w:p w:rsidR="00CC1ACB" w:rsidRPr="00CC1ACB" w:rsidRDefault="00CC1ACB" w:rsidP="00CC1ACB">
      <w:pPr>
        <w:jc w:val="both"/>
        <w:rPr>
          <w:rFonts w:ascii="Arial" w:hAnsi="Arial" w:cs="Arial"/>
          <w:sz w:val="20"/>
          <w:szCs w:val="20"/>
        </w:rPr>
      </w:pPr>
    </w:p>
    <w:p w:rsidR="00CC1ACB" w:rsidRPr="00CC1ACB" w:rsidRDefault="00CC1ACB" w:rsidP="00CC1ACB">
      <w:pPr>
        <w:jc w:val="both"/>
        <w:rPr>
          <w:rFonts w:ascii="Arial" w:hAnsi="Arial" w:cs="Arial"/>
          <w:sz w:val="20"/>
          <w:szCs w:val="20"/>
        </w:rPr>
      </w:pPr>
      <w:proofErr w:type="gramStart"/>
      <w:r w:rsidRPr="00CC1ACB">
        <w:rPr>
          <w:rFonts w:ascii="Arial" w:hAnsi="Arial" w:cs="Arial"/>
          <w:b/>
          <w:sz w:val="20"/>
          <w:szCs w:val="20"/>
        </w:rPr>
        <w:t>Tabel 5.</w:t>
      </w:r>
      <w:proofErr w:type="gramEnd"/>
      <w:r w:rsidRPr="00CC1ACB">
        <w:rPr>
          <w:rFonts w:ascii="Arial" w:hAnsi="Arial" w:cs="Arial"/>
          <w:b/>
          <w:sz w:val="20"/>
          <w:szCs w:val="20"/>
        </w:rPr>
        <w:t xml:space="preserve"> </w:t>
      </w:r>
      <w:r w:rsidRPr="00CC1ACB">
        <w:rPr>
          <w:rFonts w:ascii="Arial" w:hAnsi="Arial" w:cs="Arial"/>
          <w:sz w:val="20"/>
          <w:szCs w:val="20"/>
        </w:rPr>
        <w:t>Hasil Uji Homogenitas Varians</w:t>
      </w:r>
    </w:p>
    <w:p w:rsidR="00CC1ACB" w:rsidRPr="00CC1ACB" w:rsidRDefault="00CC1ACB" w:rsidP="00CC1ACB">
      <w:pPr>
        <w:jc w:val="both"/>
        <w:rPr>
          <w:rFonts w:ascii="Arial" w:hAnsi="Arial" w:cs="Arial"/>
          <w:b/>
          <w:sz w:val="20"/>
          <w:szCs w:val="20"/>
        </w:rPr>
      </w:pPr>
    </w:p>
    <w:tbl>
      <w:tblPr>
        <w:tblW w:w="0" w:type="auto"/>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3438"/>
        <w:gridCol w:w="1744"/>
        <w:gridCol w:w="1029"/>
        <w:gridCol w:w="929"/>
        <w:gridCol w:w="1473"/>
      </w:tblGrid>
      <w:tr w:rsidR="00CC1ACB" w:rsidRPr="00CC1ACB" w:rsidTr="000E527A">
        <w:trPr>
          <w:trHeight w:val="404"/>
        </w:trPr>
        <w:tc>
          <w:tcPr>
            <w:tcW w:w="3889" w:type="dxa"/>
            <w:tcBorders>
              <w:bottom w:val="single" w:sz="4" w:space="0" w:color="auto"/>
            </w:tcBorders>
            <w:shd w:val="clear" w:color="auto" w:fill="auto"/>
          </w:tcPr>
          <w:p w:rsidR="00CC1ACB" w:rsidRPr="00CC1ACB" w:rsidRDefault="00CC1ACB" w:rsidP="000E527A">
            <w:pPr>
              <w:ind w:firstLine="425"/>
              <w:jc w:val="center"/>
              <w:rPr>
                <w:rFonts w:ascii="Arial" w:hAnsi="Arial" w:cs="Arial"/>
                <w:sz w:val="20"/>
                <w:szCs w:val="20"/>
              </w:rPr>
            </w:pPr>
            <w:r w:rsidRPr="00CC1ACB">
              <w:rPr>
                <w:rFonts w:ascii="Arial" w:hAnsi="Arial" w:cs="Arial"/>
                <w:sz w:val="20"/>
                <w:szCs w:val="20"/>
              </w:rPr>
              <w:t>Unit Analisis</w:t>
            </w:r>
          </w:p>
        </w:tc>
        <w:tc>
          <w:tcPr>
            <w:tcW w:w="1923" w:type="dxa"/>
            <w:tcBorders>
              <w:bottom w:val="single" w:sz="4" w:space="0" w:color="auto"/>
            </w:tcBorders>
            <w:shd w:val="clear" w:color="auto" w:fill="auto"/>
          </w:tcPr>
          <w:p w:rsidR="00CC1ACB" w:rsidRPr="00CC1ACB" w:rsidRDefault="00CC1ACB" w:rsidP="000E527A">
            <w:pPr>
              <w:pStyle w:val="NormalWeb"/>
              <w:spacing w:before="0" w:beforeAutospacing="0" w:after="0" w:afterAutospacing="0"/>
              <w:rPr>
                <w:rFonts w:ascii="Arial" w:hAnsi="Arial" w:cs="Arial"/>
                <w:sz w:val="20"/>
                <w:szCs w:val="20"/>
              </w:rPr>
            </w:pPr>
            <w:r w:rsidRPr="00CC1ACB">
              <w:rPr>
                <w:rFonts w:ascii="Arial" w:eastAsia="Arial" w:hAnsi="Arial" w:cs="Arial"/>
                <w:color w:val="000000"/>
                <w:sz w:val="20"/>
                <w:szCs w:val="20"/>
              </w:rPr>
              <w:t>Levene Statistic</w:t>
            </w:r>
          </w:p>
        </w:tc>
        <w:tc>
          <w:tcPr>
            <w:tcW w:w="1145" w:type="dxa"/>
            <w:tcBorders>
              <w:bottom w:val="single" w:sz="4" w:space="0" w:color="auto"/>
            </w:tcBorders>
            <w:shd w:val="clear" w:color="auto" w:fill="auto"/>
          </w:tcPr>
          <w:p w:rsidR="00CC1ACB" w:rsidRPr="00CC1ACB" w:rsidRDefault="00CC1ACB" w:rsidP="000E527A">
            <w:pPr>
              <w:pStyle w:val="NormalWeb"/>
              <w:spacing w:before="0" w:beforeAutospacing="0" w:after="0" w:afterAutospacing="0"/>
              <w:ind w:firstLine="425"/>
              <w:jc w:val="center"/>
              <w:rPr>
                <w:rFonts w:ascii="Arial" w:hAnsi="Arial" w:cs="Arial"/>
                <w:sz w:val="20"/>
                <w:szCs w:val="20"/>
              </w:rPr>
            </w:pPr>
            <w:r w:rsidRPr="00CC1ACB">
              <w:rPr>
                <w:rFonts w:ascii="Arial" w:eastAsia="Arial" w:hAnsi="Arial" w:cs="Arial"/>
                <w:color w:val="000000"/>
                <w:sz w:val="20"/>
                <w:szCs w:val="20"/>
              </w:rPr>
              <w:t>df1</w:t>
            </w:r>
          </w:p>
        </w:tc>
        <w:tc>
          <w:tcPr>
            <w:tcW w:w="1023" w:type="dxa"/>
            <w:tcBorders>
              <w:bottom w:val="single" w:sz="4" w:space="0" w:color="auto"/>
            </w:tcBorders>
            <w:shd w:val="clear" w:color="auto" w:fill="auto"/>
          </w:tcPr>
          <w:p w:rsidR="00CC1ACB" w:rsidRPr="00CC1ACB" w:rsidRDefault="00CC1ACB" w:rsidP="000E527A">
            <w:pPr>
              <w:pStyle w:val="NormalWeb"/>
              <w:spacing w:before="0" w:beforeAutospacing="0" w:after="0" w:afterAutospacing="0"/>
              <w:ind w:firstLine="425"/>
              <w:jc w:val="center"/>
              <w:rPr>
                <w:rFonts w:ascii="Arial" w:hAnsi="Arial" w:cs="Arial"/>
                <w:sz w:val="20"/>
                <w:szCs w:val="20"/>
              </w:rPr>
            </w:pPr>
            <w:r w:rsidRPr="00CC1ACB">
              <w:rPr>
                <w:rFonts w:ascii="Arial" w:eastAsia="Arial" w:hAnsi="Arial" w:cs="Arial"/>
                <w:color w:val="000000"/>
                <w:sz w:val="20"/>
                <w:szCs w:val="20"/>
              </w:rPr>
              <w:t>df2</w:t>
            </w:r>
          </w:p>
        </w:tc>
        <w:tc>
          <w:tcPr>
            <w:tcW w:w="1637" w:type="dxa"/>
            <w:tcBorders>
              <w:bottom w:val="single" w:sz="4" w:space="0" w:color="auto"/>
            </w:tcBorders>
            <w:shd w:val="clear" w:color="auto" w:fill="auto"/>
          </w:tcPr>
          <w:p w:rsidR="00CC1ACB" w:rsidRPr="00CC1ACB" w:rsidRDefault="00CC1ACB" w:rsidP="000E527A">
            <w:pPr>
              <w:pStyle w:val="NormalWeb"/>
              <w:spacing w:before="0" w:beforeAutospacing="0" w:after="0" w:afterAutospacing="0"/>
              <w:ind w:firstLine="425"/>
              <w:jc w:val="center"/>
              <w:rPr>
                <w:rFonts w:ascii="Arial" w:hAnsi="Arial" w:cs="Arial"/>
                <w:sz w:val="20"/>
                <w:szCs w:val="20"/>
              </w:rPr>
            </w:pPr>
            <w:r w:rsidRPr="00CC1ACB">
              <w:rPr>
                <w:rFonts w:ascii="Arial" w:eastAsia="Arial" w:hAnsi="Arial" w:cs="Arial"/>
                <w:color w:val="000000"/>
                <w:sz w:val="20"/>
                <w:szCs w:val="20"/>
              </w:rPr>
              <w:t>Sig.</w:t>
            </w:r>
          </w:p>
        </w:tc>
      </w:tr>
      <w:tr w:rsidR="00CC1ACB" w:rsidRPr="00CC1ACB" w:rsidTr="000E527A">
        <w:trPr>
          <w:trHeight w:val="202"/>
        </w:trPr>
        <w:tc>
          <w:tcPr>
            <w:tcW w:w="3889" w:type="dxa"/>
            <w:tcBorders>
              <w:bottom w:val="nil"/>
            </w:tcBorders>
            <w:shd w:val="clear" w:color="auto" w:fill="auto"/>
          </w:tcPr>
          <w:p w:rsidR="00CC1ACB" w:rsidRPr="00CC1ACB" w:rsidRDefault="00CC1ACB" w:rsidP="000E527A">
            <w:pPr>
              <w:pStyle w:val="NormalWeb"/>
              <w:spacing w:before="0" w:beforeAutospacing="0" w:after="0" w:afterAutospacing="0"/>
              <w:ind w:firstLine="425"/>
              <w:jc w:val="center"/>
              <w:rPr>
                <w:rFonts w:ascii="Arial" w:hAnsi="Arial" w:cs="Arial"/>
                <w:sz w:val="20"/>
                <w:szCs w:val="20"/>
              </w:rPr>
            </w:pPr>
            <w:r w:rsidRPr="00CC1ACB">
              <w:rPr>
                <w:rFonts w:ascii="Arial" w:eastAsia="Arial" w:hAnsi="Arial" w:cs="Arial"/>
                <w:color w:val="000000"/>
                <w:sz w:val="20"/>
                <w:szCs w:val="20"/>
              </w:rPr>
              <w:t>Pemahaman Konsep IPA</w:t>
            </w:r>
          </w:p>
        </w:tc>
        <w:tc>
          <w:tcPr>
            <w:tcW w:w="1923" w:type="dxa"/>
            <w:tcBorders>
              <w:bottom w:val="nil"/>
            </w:tcBorders>
            <w:shd w:val="clear" w:color="auto" w:fill="auto"/>
          </w:tcPr>
          <w:p w:rsidR="00CC1ACB" w:rsidRPr="00CC1ACB" w:rsidRDefault="00CC1ACB" w:rsidP="000E527A">
            <w:pPr>
              <w:pStyle w:val="NormalWeb"/>
              <w:spacing w:before="0" w:beforeAutospacing="0" w:after="0" w:afterAutospacing="0"/>
              <w:ind w:firstLine="425"/>
              <w:jc w:val="center"/>
              <w:rPr>
                <w:rFonts w:ascii="Arial" w:hAnsi="Arial" w:cs="Arial"/>
                <w:sz w:val="20"/>
                <w:szCs w:val="20"/>
              </w:rPr>
            </w:pPr>
            <w:r w:rsidRPr="00CC1ACB">
              <w:rPr>
                <w:rFonts w:ascii="Arial" w:eastAsia="Arial" w:hAnsi="Arial" w:cs="Arial"/>
                <w:color w:val="000000"/>
                <w:sz w:val="20"/>
                <w:szCs w:val="20"/>
              </w:rPr>
              <w:t>0,014</w:t>
            </w:r>
          </w:p>
        </w:tc>
        <w:tc>
          <w:tcPr>
            <w:tcW w:w="1145" w:type="dxa"/>
            <w:tcBorders>
              <w:bottom w:val="nil"/>
            </w:tcBorders>
            <w:shd w:val="clear" w:color="auto" w:fill="auto"/>
          </w:tcPr>
          <w:p w:rsidR="00CC1ACB" w:rsidRPr="00CC1ACB" w:rsidRDefault="00CC1ACB" w:rsidP="000E527A">
            <w:pPr>
              <w:pStyle w:val="NormalWeb"/>
              <w:spacing w:before="0" w:beforeAutospacing="0" w:after="0" w:afterAutospacing="0"/>
              <w:ind w:firstLine="425"/>
              <w:jc w:val="center"/>
              <w:rPr>
                <w:rFonts w:ascii="Arial" w:hAnsi="Arial" w:cs="Arial"/>
                <w:sz w:val="20"/>
                <w:szCs w:val="20"/>
              </w:rPr>
            </w:pPr>
            <w:r w:rsidRPr="00CC1ACB">
              <w:rPr>
                <w:rFonts w:ascii="Arial" w:eastAsia="Arial" w:hAnsi="Arial" w:cs="Arial"/>
                <w:color w:val="000000"/>
                <w:sz w:val="20"/>
                <w:szCs w:val="20"/>
              </w:rPr>
              <w:t>1</w:t>
            </w:r>
          </w:p>
        </w:tc>
        <w:tc>
          <w:tcPr>
            <w:tcW w:w="1023" w:type="dxa"/>
            <w:tcBorders>
              <w:bottom w:val="nil"/>
            </w:tcBorders>
            <w:shd w:val="clear" w:color="auto" w:fill="auto"/>
          </w:tcPr>
          <w:p w:rsidR="00CC1ACB" w:rsidRPr="00CC1ACB" w:rsidRDefault="00CC1ACB" w:rsidP="000E527A">
            <w:pPr>
              <w:pStyle w:val="NormalWeb"/>
              <w:spacing w:before="0" w:beforeAutospacing="0" w:after="0" w:afterAutospacing="0"/>
              <w:ind w:firstLine="425"/>
              <w:jc w:val="center"/>
              <w:rPr>
                <w:rFonts w:ascii="Arial" w:hAnsi="Arial" w:cs="Arial"/>
                <w:sz w:val="20"/>
                <w:szCs w:val="20"/>
              </w:rPr>
            </w:pPr>
            <w:r w:rsidRPr="00CC1ACB">
              <w:rPr>
                <w:rFonts w:ascii="Arial" w:eastAsia="Arial" w:hAnsi="Arial" w:cs="Arial"/>
                <w:color w:val="000000"/>
                <w:sz w:val="20"/>
                <w:szCs w:val="20"/>
              </w:rPr>
              <w:t>57</w:t>
            </w:r>
          </w:p>
        </w:tc>
        <w:tc>
          <w:tcPr>
            <w:tcW w:w="1637" w:type="dxa"/>
            <w:tcBorders>
              <w:bottom w:val="nil"/>
            </w:tcBorders>
            <w:shd w:val="clear" w:color="auto" w:fill="auto"/>
          </w:tcPr>
          <w:p w:rsidR="00CC1ACB" w:rsidRPr="00CC1ACB" w:rsidRDefault="00CC1ACB" w:rsidP="000E527A">
            <w:pPr>
              <w:pStyle w:val="NormalWeb"/>
              <w:spacing w:before="0" w:beforeAutospacing="0" w:after="0" w:afterAutospacing="0"/>
              <w:ind w:firstLine="425"/>
              <w:jc w:val="center"/>
              <w:rPr>
                <w:rFonts w:ascii="Arial" w:hAnsi="Arial" w:cs="Arial"/>
                <w:sz w:val="20"/>
                <w:szCs w:val="20"/>
              </w:rPr>
            </w:pPr>
            <w:r w:rsidRPr="00CC1ACB">
              <w:rPr>
                <w:rFonts w:ascii="Arial" w:eastAsia="Arial" w:hAnsi="Arial" w:cs="Arial"/>
                <w:color w:val="000000"/>
                <w:sz w:val="20"/>
                <w:szCs w:val="20"/>
              </w:rPr>
              <w:t>0,906</w:t>
            </w:r>
          </w:p>
        </w:tc>
      </w:tr>
      <w:tr w:rsidR="00CC1ACB" w:rsidRPr="00CC1ACB" w:rsidTr="000E527A">
        <w:trPr>
          <w:trHeight w:val="202"/>
        </w:trPr>
        <w:tc>
          <w:tcPr>
            <w:tcW w:w="3889" w:type="dxa"/>
            <w:tcBorders>
              <w:top w:val="nil"/>
            </w:tcBorders>
            <w:shd w:val="clear" w:color="auto" w:fill="auto"/>
          </w:tcPr>
          <w:p w:rsidR="00CC1ACB" w:rsidRPr="00CC1ACB" w:rsidRDefault="00CC1ACB" w:rsidP="000E527A">
            <w:pPr>
              <w:pStyle w:val="NormalWeb"/>
              <w:spacing w:before="0" w:beforeAutospacing="0" w:after="0" w:afterAutospacing="0"/>
              <w:ind w:firstLine="425"/>
              <w:jc w:val="center"/>
              <w:rPr>
                <w:rFonts w:ascii="Arial" w:hAnsi="Arial" w:cs="Arial"/>
                <w:sz w:val="20"/>
                <w:szCs w:val="20"/>
              </w:rPr>
            </w:pPr>
            <w:r w:rsidRPr="00CC1ACB">
              <w:rPr>
                <w:rFonts w:ascii="Arial" w:eastAsia="Arial" w:hAnsi="Arial" w:cs="Arial"/>
                <w:color w:val="000000"/>
                <w:sz w:val="20"/>
                <w:szCs w:val="20"/>
              </w:rPr>
              <w:t>Berpikir Kritis IPA</w:t>
            </w:r>
          </w:p>
        </w:tc>
        <w:tc>
          <w:tcPr>
            <w:tcW w:w="1923" w:type="dxa"/>
            <w:tcBorders>
              <w:top w:val="nil"/>
            </w:tcBorders>
            <w:shd w:val="clear" w:color="auto" w:fill="auto"/>
          </w:tcPr>
          <w:p w:rsidR="00CC1ACB" w:rsidRPr="00CC1ACB" w:rsidRDefault="00CC1ACB" w:rsidP="000E527A">
            <w:pPr>
              <w:pStyle w:val="NormalWeb"/>
              <w:spacing w:before="0" w:beforeAutospacing="0" w:after="0" w:afterAutospacing="0"/>
              <w:ind w:firstLine="425"/>
              <w:jc w:val="center"/>
              <w:rPr>
                <w:rFonts w:ascii="Arial" w:hAnsi="Arial" w:cs="Arial"/>
                <w:sz w:val="20"/>
                <w:szCs w:val="20"/>
              </w:rPr>
            </w:pPr>
            <w:r w:rsidRPr="00CC1ACB">
              <w:rPr>
                <w:rFonts w:ascii="Arial" w:eastAsia="Arial" w:hAnsi="Arial" w:cs="Arial"/>
                <w:color w:val="000000"/>
                <w:sz w:val="20"/>
                <w:szCs w:val="20"/>
              </w:rPr>
              <w:t>0,305</w:t>
            </w:r>
          </w:p>
        </w:tc>
        <w:tc>
          <w:tcPr>
            <w:tcW w:w="1145" w:type="dxa"/>
            <w:tcBorders>
              <w:top w:val="nil"/>
            </w:tcBorders>
            <w:shd w:val="clear" w:color="auto" w:fill="auto"/>
          </w:tcPr>
          <w:p w:rsidR="00CC1ACB" w:rsidRPr="00CC1ACB" w:rsidRDefault="00CC1ACB" w:rsidP="000E527A">
            <w:pPr>
              <w:pStyle w:val="NormalWeb"/>
              <w:spacing w:before="0" w:beforeAutospacing="0" w:after="0" w:afterAutospacing="0"/>
              <w:ind w:firstLine="425"/>
              <w:jc w:val="center"/>
              <w:rPr>
                <w:rFonts w:ascii="Arial" w:hAnsi="Arial" w:cs="Arial"/>
                <w:sz w:val="20"/>
                <w:szCs w:val="20"/>
              </w:rPr>
            </w:pPr>
            <w:r w:rsidRPr="00CC1ACB">
              <w:rPr>
                <w:rFonts w:ascii="Arial" w:eastAsia="Arial" w:hAnsi="Arial" w:cs="Arial"/>
                <w:color w:val="000000"/>
                <w:sz w:val="20"/>
                <w:szCs w:val="20"/>
              </w:rPr>
              <w:t>1</w:t>
            </w:r>
          </w:p>
        </w:tc>
        <w:tc>
          <w:tcPr>
            <w:tcW w:w="1023" w:type="dxa"/>
            <w:tcBorders>
              <w:top w:val="nil"/>
            </w:tcBorders>
            <w:shd w:val="clear" w:color="auto" w:fill="auto"/>
          </w:tcPr>
          <w:p w:rsidR="00CC1ACB" w:rsidRPr="00CC1ACB" w:rsidRDefault="00CC1ACB" w:rsidP="000E527A">
            <w:pPr>
              <w:pStyle w:val="NormalWeb"/>
              <w:spacing w:before="0" w:beforeAutospacing="0" w:after="0" w:afterAutospacing="0"/>
              <w:ind w:firstLine="425"/>
              <w:jc w:val="center"/>
              <w:rPr>
                <w:rFonts w:ascii="Arial" w:hAnsi="Arial" w:cs="Arial"/>
                <w:sz w:val="20"/>
                <w:szCs w:val="20"/>
              </w:rPr>
            </w:pPr>
            <w:r w:rsidRPr="00CC1ACB">
              <w:rPr>
                <w:rFonts w:ascii="Arial" w:eastAsia="Arial" w:hAnsi="Arial" w:cs="Arial"/>
                <w:color w:val="000000"/>
                <w:sz w:val="20"/>
                <w:szCs w:val="20"/>
              </w:rPr>
              <w:t>57</w:t>
            </w:r>
          </w:p>
        </w:tc>
        <w:tc>
          <w:tcPr>
            <w:tcW w:w="1637" w:type="dxa"/>
            <w:tcBorders>
              <w:top w:val="nil"/>
            </w:tcBorders>
            <w:shd w:val="clear" w:color="auto" w:fill="auto"/>
          </w:tcPr>
          <w:p w:rsidR="00CC1ACB" w:rsidRPr="00CC1ACB" w:rsidRDefault="00CC1ACB" w:rsidP="000E527A">
            <w:pPr>
              <w:pStyle w:val="NormalWeb"/>
              <w:spacing w:before="0" w:beforeAutospacing="0" w:after="0" w:afterAutospacing="0"/>
              <w:ind w:firstLine="425"/>
              <w:jc w:val="center"/>
              <w:rPr>
                <w:rFonts w:ascii="Arial" w:hAnsi="Arial" w:cs="Arial"/>
                <w:sz w:val="20"/>
                <w:szCs w:val="20"/>
              </w:rPr>
            </w:pPr>
            <w:r w:rsidRPr="00CC1ACB">
              <w:rPr>
                <w:rFonts w:ascii="Arial" w:eastAsia="Arial" w:hAnsi="Arial" w:cs="Arial"/>
                <w:color w:val="000000"/>
                <w:sz w:val="20"/>
                <w:szCs w:val="20"/>
              </w:rPr>
              <w:t>0,583</w:t>
            </w:r>
          </w:p>
        </w:tc>
      </w:tr>
    </w:tbl>
    <w:p w:rsidR="00CC1ACB" w:rsidRPr="00CC1ACB" w:rsidRDefault="00CC1ACB" w:rsidP="00CC1ACB">
      <w:pPr>
        <w:ind w:firstLine="425"/>
        <w:jc w:val="both"/>
        <w:rPr>
          <w:rFonts w:ascii="Arial" w:hAnsi="Arial" w:cs="Arial"/>
          <w:sz w:val="20"/>
          <w:szCs w:val="20"/>
        </w:rPr>
      </w:pPr>
    </w:p>
    <w:p w:rsidR="00CC1ACB" w:rsidRPr="00CC1ACB" w:rsidRDefault="00942950" w:rsidP="00195BF3">
      <w:pPr>
        <w:ind w:firstLine="567"/>
        <w:jc w:val="both"/>
        <w:rPr>
          <w:rFonts w:ascii="Arial" w:hAnsi="Arial" w:cs="Arial"/>
          <w:sz w:val="20"/>
          <w:szCs w:val="20"/>
        </w:rPr>
      </w:pPr>
      <w:r>
        <w:rPr>
          <w:rFonts w:ascii="Arial" w:hAnsi="Arial" w:cs="Arial"/>
          <w:sz w:val="20"/>
          <w:szCs w:val="20"/>
        </w:rPr>
        <w:t>Berdasarkan T</w:t>
      </w:r>
      <w:r w:rsidR="00CC1ACB" w:rsidRPr="00CC1ACB">
        <w:rPr>
          <w:rFonts w:ascii="Arial" w:hAnsi="Arial" w:cs="Arial"/>
          <w:sz w:val="20"/>
          <w:szCs w:val="20"/>
        </w:rPr>
        <w:t xml:space="preserve">abel 5, hasil uji homogenitas varians menunjukkan angka-angka signifikansi statistik </w:t>
      </w:r>
      <w:r w:rsidR="00CC1ACB" w:rsidRPr="00CC1ACB">
        <w:rPr>
          <w:rFonts w:ascii="Arial" w:hAnsi="Arial" w:cs="Arial"/>
          <w:i/>
          <w:iCs/>
          <w:sz w:val="20"/>
          <w:szCs w:val="20"/>
        </w:rPr>
        <w:t>Levene</w:t>
      </w:r>
      <w:r w:rsidR="00CC1ACB" w:rsidRPr="00CC1ACB">
        <w:rPr>
          <w:rFonts w:ascii="Arial" w:hAnsi="Arial" w:cs="Arial"/>
          <w:sz w:val="20"/>
          <w:szCs w:val="20"/>
        </w:rPr>
        <w:t xml:space="preserve"> lebih besar dari 0</w:t>
      </w:r>
      <w:proofErr w:type="gramStart"/>
      <w:r w:rsidR="00CC1ACB" w:rsidRPr="00CC1ACB">
        <w:rPr>
          <w:rFonts w:ascii="Arial" w:hAnsi="Arial" w:cs="Arial"/>
          <w:sz w:val="20"/>
          <w:szCs w:val="20"/>
        </w:rPr>
        <w:t>,05</w:t>
      </w:r>
      <w:proofErr w:type="gramEnd"/>
      <w:r w:rsidR="00CC1ACB" w:rsidRPr="00CC1ACB">
        <w:rPr>
          <w:rFonts w:ascii="Arial" w:hAnsi="Arial" w:cs="Arial"/>
          <w:sz w:val="20"/>
          <w:szCs w:val="20"/>
        </w:rPr>
        <w:t xml:space="preserve">. </w:t>
      </w:r>
      <w:proofErr w:type="gramStart"/>
      <w:r w:rsidR="00CC1ACB" w:rsidRPr="00CC1ACB">
        <w:rPr>
          <w:rFonts w:ascii="Arial" w:hAnsi="Arial" w:cs="Arial"/>
          <w:sz w:val="20"/>
          <w:szCs w:val="20"/>
        </w:rPr>
        <w:t>Hal menunjukkan bahwa varian antar model pembelajaran pada semua unit analisis adalah homogen.</w:t>
      </w:r>
      <w:proofErr w:type="gramEnd"/>
      <w:r w:rsidR="00CC1ACB" w:rsidRPr="00CC1ACB">
        <w:rPr>
          <w:rFonts w:ascii="Arial" w:hAnsi="Arial" w:cs="Arial"/>
          <w:sz w:val="20"/>
          <w:szCs w:val="20"/>
        </w:rPr>
        <w:t xml:space="preserve"> </w:t>
      </w:r>
    </w:p>
    <w:p w:rsidR="00CC1ACB" w:rsidRPr="00CC1ACB" w:rsidRDefault="00CC1ACB" w:rsidP="00195BF3">
      <w:pPr>
        <w:ind w:firstLine="567"/>
        <w:jc w:val="both"/>
        <w:rPr>
          <w:rFonts w:ascii="Arial" w:hAnsi="Arial" w:cs="Arial"/>
          <w:sz w:val="20"/>
          <w:szCs w:val="20"/>
        </w:rPr>
      </w:pPr>
      <w:r w:rsidRPr="00CC1ACB">
        <w:rPr>
          <w:rFonts w:ascii="Arial" w:hAnsi="Arial" w:cs="Arial"/>
          <w:sz w:val="20"/>
          <w:szCs w:val="20"/>
        </w:rPr>
        <w:t xml:space="preserve">Uji homogenitas matrik varians dilakukan dengan uji </w:t>
      </w:r>
      <w:r w:rsidRPr="00CC1ACB">
        <w:rPr>
          <w:rFonts w:ascii="Arial" w:hAnsi="Arial" w:cs="Arial"/>
          <w:i/>
          <w:sz w:val="20"/>
          <w:szCs w:val="20"/>
        </w:rPr>
        <w:t>Box’s M</w:t>
      </w:r>
      <w:r w:rsidRPr="00CC1ACB">
        <w:rPr>
          <w:rFonts w:ascii="Arial" w:hAnsi="Arial" w:cs="Arial"/>
          <w:sz w:val="20"/>
          <w:szCs w:val="20"/>
        </w:rPr>
        <w:t xml:space="preserve">. Matriks varians variabel terikat akan sama jika signifikansi pada uji </w:t>
      </w:r>
      <w:r w:rsidRPr="00CC1ACB">
        <w:rPr>
          <w:rFonts w:ascii="Arial" w:hAnsi="Arial" w:cs="Arial"/>
          <w:i/>
          <w:sz w:val="20"/>
          <w:szCs w:val="20"/>
        </w:rPr>
        <w:t>Box’s M</w:t>
      </w:r>
      <w:r w:rsidRPr="00CC1ACB">
        <w:rPr>
          <w:rFonts w:ascii="Arial" w:hAnsi="Arial" w:cs="Arial"/>
          <w:sz w:val="20"/>
          <w:szCs w:val="20"/>
        </w:rPr>
        <w:t xml:space="preserve"> lebih besar daripada 0,05. </w:t>
      </w:r>
      <w:proofErr w:type="gramStart"/>
      <w:r w:rsidRPr="00CC1ACB">
        <w:rPr>
          <w:rFonts w:ascii="Arial" w:hAnsi="Arial" w:cs="Arial"/>
          <w:sz w:val="20"/>
          <w:szCs w:val="20"/>
        </w:rPr>
        <w:t>Ringkasan hasil uji homogenitas matrik varians disajikan pada Tabel 6.</w:t>
      </w:r>
      <w:proofErr w:type="gramEnd"/>
    </w:p>
    <w:p w:rsidR="00CC1ACB" w:rsidRPr="00CC1ACB" w:rsidRDefault="00CC1ACB" w:rsidP="00CC1ACB">
      <w:pPr>
        <w:jc w:val="both"/>
        <w:rPr>
          <w:rFonts w:ascii="Arial" w:hAnsi="Arial" w:cs="Arial"/>
          <w:sz w:val="20"/>
          <w:szCs w:val="20"/>
        </w:rPr>
      </w:pPr>
    </w:p>
    <w:p w:rsidR="00CC1ACB" w:rsidRPr="00CC1ACB" w:rsidRDefault="00CC1ACB" w:rsidP="00CC1ACB">
      <w:pPr>
        <w:jc w:val="both"/>
        <w:rPr>
          <w:rFonts w:ascii="Arial" w:hAnsi="Arial" w:cs="Arial"/>
          <w:sz w:val="20"/>
          <w:szCs w:val="20"/>
        </w:rPr>
      </w:pPr>
      <w:proofErr w:type="gramStart"/>
      <w:r w:rsidRPr="00CC1ACB">
        <w:rPr>
          <w:rFonts w:ascii="Arial" w:hAnsi="Arial" w:cs="Arial"/>
          <w:b/>
          <w:sz w:val="20"/>
          <w:szCs w:val="20"/>
        </w:rPr>
        <w:t>Tabel 6.</w:t>
      </w:r>
      <w:proofErr w:type="gramEnd"/>
      <w:r w:rsidRPr="00CC1ACB">
        <w:rPr>
          <w:rFonts w:ascii="Arial" w:hAnsi="Arial" w:cs="Arial"/>
          <w:b/>
          <w:sz w:val="20"/>
          <w:szCs w:val="20"/>
        </w:rPr>
        <w:t xml:space="preserve"> </w:t>
      </w:r>
      <w:r w:rsidRPr="00CC1ACB">
        <w:rPr>
          <w:rFonts w:ascii="Arial" w:hAnsi="Arial" w:cs="Arial"/>
          <w:sz w:val="20"/>
          <w:szCs w:val="20"/>
        </w:rPr>
        <w:t>Ringkasan Hasil Uji Homogenitas Matrik Varians</w:t>
      </w:r>
    </w:p>
    <w:p w:rsidR="00CC1ACB" w:rsidRPr="00CC1ACB" w:rsidRDefault="00CC1ACB" w:rsidP="00CC1ACB">
      <w:pPr>
        <w:jc w:val="both"/>
        <w:rPr>
          <w:rFonts w:ascii="Arial" w:hAnsi="Arial" w:cs="Arial"/>
          <w:b/>
          <w:sz w:val="20"/>
          <w:szCs w:val="20"/>
        </w:rPr>
      </w:pPr>
    </w:p>
    <w:tbl>
      <w:tblPr>
        <w:tblW w:w="8505" w:type="dxa"/>
        <w:tblInd w:w="93" w:type="dxa"/>
        <w:tblBorders>
          <w:top w:val="single" w:sz="4" w:space="0" w:color="auto"/>
          <w:bottom w:val="single" w:sz="4" w:space="0" w:color="auto"/>
          <w:insideH w:val="single" w:sz="4" w:space="0" w:color="auto"/>
        </w:tblBorders>
        <w:tblLayout w:type="fixed"/>
        <w:tblCellMar>
          <w:left w:w="93" w:type="dxa"/>
          <w:right w:w="93" w:type="dxa"/>
        </w:tblCellMar>
        <w:tblLook w:val="0000" w:firstRow="0" w:lastRow="0" w:firstColumn="0" w:lastColumn="0" w:noHBand="0" w:noVBand="0"/>
      </w:tblPr>
      <w:tblGrid>
        <w:gridCol w:w="5389"/>
        <w:gridCol w:w="3116"/>
      </w:tblGrid>
      <w:tr w:rsidR="00CC1ACB" w:rsidRPr="00CC1ACB" w:rsidTr="00942950">
        <w:trPr>
          <w:trHeight w:val="264"/>
        </w:trPr>
        <w:tc>
          <w:tcPr>
            <w:tcW w:w="5389" w:type="dxa"/>
            <w:tcBorders>
              <w:bottom w:val="single" w:sz="4" w:space="0" w:color="auto"/>
            </w:tcBorders>
            <w:shd w:val="clear" w:color="000000" w:fill="FFFFFF"/>
          </w:tcPr>
          <w:p w:rsidR="00CC1ACB" w:rsidRPr="00CC1ACB" w:rsidRDefault="00CC1ACB" w:rsidP="000E527A">
            <w:pPr>
              <w:autoSpaceDE w:val="0"/>
              <w:autoSpaceDN w:val="0"/>
              <w:adjustRightInd w:val="0"/>
              <w:ind w:firstLine="425"/>
              <w:jc w:val="center"/>
              <w:rPr>
                <w:rFonts w:ascii="Arial" w:hAnsi="Arial" w:cs="Arial"/>
                <w:i/>
                <w:sz w:val="20"/>
                <w:szCs w:val="20"/>
              </w:rPr>
            </w:pPr>
            <w:r w:rsidRPr="00CC1ACB">
              <w:rPr>
                <w:rFonts w:ascii="Arial" w:hAnsi="Arial" w:cs="Arial"/>
                <w:i/>
                <w:sz w:val="20"/>
                <w:szCs w:val="20"/>
              </w:rPr>
              <w:t>Box's M</w:t>
            </w:r>
          </w:p>
        </w:tc>
        <w:tc>
          <w:tcPr>
            <w:tcW w:w="3116" w:type="dxa"/>
            <w:tcBorders>
              <w:bottom w:val="single" w:sz="4" w:space="0" w:color="auto"/>
            </w:tcBorders>
            <w:shd w:val="clear" w:color="000000" w:fill="FFFFFF"/>
          </w:tcPr>
          <w:p w:rsidR="00CC1ACB" w:rsidRPr="00CC1ACB" w:rsidRDefault="00CC1ACB" w:rsidP="000E527A">
            <w:pPr>
              <w:autoSpaceDE w:val="0"/>
              <w:autoSpaceDN w:val="0"/>
              <w:adjustRightInd w:val="0"/>
              <w:ind w:left="60" w:right="60" w:firstLine="425"/>
              <w:jc w:val="center"/>
              <w:rPr>
                <w:rFonts w:ascii="Arial" w:hAnsi="Arial" w:cs="Arial"/>
                <w:sz w:val="20"/>
                <w:szCs w:val="20"/>
              </w:rPr>
            </w:pPr>
            <w:r w:rsidRPr="00CC1ACB">
              <w:rPr>
                <w:rFonts w:ascii="Arial" w:hAnsi="Arial" w:cs="Arial"/>
                <w:sz w:val="20"/>
                <w:szCs w:val="20"/>
              </w:rPr>
              <w:t>0,271</w:t>
            </w:r>
          </w:p>
        </w:tc>
      </w:tr>
      <w:tr w:rsidR="00CC1ACB" w:rsidRPr="00CC1ACB" w:rsidTr="00942950">
        <w:trPr>
          <w:trHeight w:val="264"/>
        </w:trPr>
        <w:tc>
          <w:tcPr>
            <w:tcW w:w="5389" w:type="dxa"/>
            <w:tcBorders>
              <w:bottom w:val="nil"/>
            </w:tcBorders>
            <w:shd w:val="clear" w:color="000000" w:fill="FFFFFF"/>
          </w:tcPr>
          <w:p w:rsidR="00CC1ACB" w:rsidRPr="00CC1ACB" w:rsidRDefault="00CC1ACB" w:rsidP="000E527A">
            <w:pPr>
              <w:autoSpaceDE w:val="0"/>
              <w:autoSpaceDN w:val="0"/>
              <w:adjustRightInd w:val="0"/>
              <w:ind w:firstLine="425"/>
              <w:jc w:val="center"/>
              <w:rPr>
                <w:rFonts w:ascii="Arial" w:hAnsi="Arial" w:cs="Arial"/>
                <w:i/>
                <w:sz w:val="20"/>
                <w:szCs w:val="20"/>
              </w:rPr>
            </w:pPr>
            <w:r w:rsidRPr="00CC1ACB">
              <w:rPr>
                <w:rFonts w:ascii="Arial" w:hAnsi="Arial" w:cs="Arial"/>
                <w:i/>
                <w:sz w:val="20"/>
                <w:szCs w:val="20"/>
              </w:rPr>
              <w:t>F</w:t>
            </w:r>
          </w:p>
        </w:tc>
        <w:tc>
          <w:tcPr>
            <w:tcW w:w="3116" w:type="dxa"/>
            <w:tcBorders>
              <w:bottom w:val="nil"/>
            </w:tcBorders>
            <w:shd w:val="clear" w:color="000000" w:fill="FFFFFF"/>
          </w:tcPr>
          <w:p w:rsidR="00CC1ACB" w:rsidRPr="00CC1ACB" w:rsidRDefault="00CC1ACB" w:rsidP="000E527A">
            <w:pPr>
              <w:autoSpaceDE w:val="0"/>
              <w:autoSpaceDN w:val="0"/>
              <w:adjustRightInd w:val="0"/>
              <w:ind w:left="60" w:right="60" w:firstLine="425"/>
              <w:jc w:val="center"/>
              <w:rPr>
                <w:rFonts w:ascii="Arial" w:hAnsi="Arial" w:cs="Arial"/>
                <w:sz w:val="20"/>
                <w:szCs w:val="20"/>
              </w:rPr>
            </w:pPr>
            <w:r w:rsidRPr="00CC1ACB">
              <w:rPr>
                <w:rFonts w:ascii="Arial" w:hAnsi="Arial" w:cs="Arial"/>
                <w:sz w:val="20"/>
                <w:szCs w:val="20"/>
              </w:rPr>
              <w:t>0,087</w:t>
            </w:r>
          </w:p>
        </w:tc>
      </w:tr>
      <w:tr w:rsidR="00CC1ACB" w:rsidRPr="00CC1ACB" w:rsidTr="00942950">
        <w:trPr>
          <w:trHeight w:val="264"/>
        </w:trPr>
        <w:tc>
          <w:tcPr>
            <w:tcW w:w="5389" w:type="dxa"/>
            <w:tcBorders>
              <w:top w:val="nil"/>
              <w:bottom w:val="nil"/>
            </w:tcBorders>
            <w:shd w:val="clear" w:color="000000" w:fill="FFFFFF"/>
          </w:tcPr>
          <w:p w:rsidR="00CC1ACB" w:rsidRPr="00CC1ACB" w:rsidRDefault="00CC1ACB" w:rsidP="000E527A">
            <w:pPr>
              <w:autoSpaceDE w:val="0"/>
              <w:autoSpaceDN w:val="0"/>
              <w:adjustRightInd w:val="0"/>
              <w:ind w:firstLine="425"/>
              <w:jc w:val="center"/>
              <w:rPr>
                <w:rFonts w:ascii="Arial" w:hAnsi="Arial" w:cs="Arial"/>
                <w:i/>
                <w:sz w:val="20"/>
                <w:szCs w:val="20"/>
              </w:rPr>
            </w:pPr>
            <w:r w:rsidRPr="00CC1ACB">
              <w:rPr>
                <w:rFonts w:ascii="Arial" w:hAnsi="Arial" w:cs="Arial"/>
                <w:i/>
                <w:sz w:val="20"/>
                <w:szCs w:val="20"/>
              </w:rPr>
              <w:t>df1</w:t>
            </w:r>
          </w:p>
        </w:tc>
        <w:tc>
          <w:tcPr>
            <w:tcW w:w="3116" w:type="dxa"/>
            <w:tcBorders>
              <w:top w:val="nil"/>
              <w:bottom w:val="nil"/>
            </w:tcBorders>
            <w:shd w:val="clear" w:color="000000" w:fill="FFFFFF"/>
          </w:tcPr>
          <w:p w:rsidR="00CC1ACB" w:rsidRPr="00CC1ACB" w:rsidRDefault="00CC1ACB" w:rsidP="000E527A">
            <w:pPr>
              <w:autoSpaceDE w:val="0"/>
              <w:autoSpaceDN w:val="0"/>
              <w:adjustRightInd w:val="0"/>
              <w:ind w:left="60" w:right="60" w:firstLine="425"/>
              <w:jc w:val="center"/>
              <w:rPr>
                <w:rFonts w:ascii="Arial" w:hAnsi="Arial" w:cs="Arial"/>
                <w:sz w:val="20"/>
                <w:szCs w:val="20"/>
              </w:rPr>
            </w:pPr>
            <w:r w:rsidRPr="00CC1ACB">
              <w:rPr>
                <w:rFonts w:ascii="Arial" w:hAnsi="Arial" w:cs="Arial"/>
                <w:sz w:val="20"/>
                <w:szCs w:val="20"/>
              </w:rPr>
              <w:t>3</w:t>
            </w:r>
          </w:p>
        </w:tc>
      </w:tr>
      <w:tr w:rsidR="00CC1ACB" w:rsidRPr="00CC1ACB" w:rsidTr="00942950">
        <w:trPr>
          <w:trHeight w:val="264"/>
        </w:trPr>
        <w:tc>
          <w:tcPr>
            <w:tcW w:w="5389" w:type="dxa"/>
            <w:tcBorders>
              <w:top w:val="nil"/>
              <w:bottom w:val="nil"/>
            </w:tcBorders>
            <w:shd w:val="clear" w:color="000000" w:fill="FFFFFF"/>
          </w:tcPr>
          <w:p w:rsidR="00CC1ACB" w:rsidRPr="00CC1ACB" w:rsidRDefault="00CC1ACB" w:rsidP="000E527A">
            <w:pPr>
              <w:autoSpaceDE w:val="0"/>
              <w:autoSpaceDN w:val="0"/>
              <w:adjustRightInd w:val="0"/>
              <w:ind w:firstLine="425"/>
              <w:jc w:val="center"/>
              <w:rPr>
                <w:rFonts w:ascii="Arial" w:hAnsi="Arial" w:cs="Arial"/>
                <w:i/>
                <w:sz w:val="20"/>
                <w:szCs w:val="20"/>
              </w:rPr>
            </w:pPr>
            <w:r w:rsidRPr="00CC1ACB">
              <w:rPr>
                <w:rFonts w:ascii="Arial" w:hAnsi="Arial" w:cs="Arial"/>
                <w:i/>
                <w:sz w:val="20"/>
                <w:szCs w:val="20"/>
              </w:rPr>
              <w:t>df2</w:t>
            </w:r>
          </w:p>
        </w:tc>
        <w:tc>
          <w:tcPr>
            <w:tcW w:w="3116" w:type="dxa"/>
            <w:tcBorders>
              <w:top w:val="nil"/>
              <w:bottom w:val="nil"/>
            </w:tcBorders>
            <w:shd w:val="clear" w:color="000000" w:fill="FFFFFF"/>
          </w:tcPr>
          <w:p w:rsidR="00CC1ACB" w:rsidRPr="00CC1ACB" w:rsidRDefault="00CC1ACB" w:rsidP="000E527A">
            <w:pPr>
              <w:autoSpaceDE w:val="0"/>
              <w:autoSpaceDN w:val="0"/>
              <w:adjustRightInd w:val="0"/>
              <w:ind w:left="60" w:right="60" w:firstLine="425"/>
              <w:jc w:val="center"/>
              <w:rPr>
                <w:rFonts w:ascii="Arial" w:hAnsi="Arial" w:cs="Arial"/>
                <w:sz w:val="20"/>
                <w:szCs w:val="20"/>
              </w:rPr>
            </w:pPr>
            <w:r w:rsidRPr="00CC1ACB">
              <w:rPr>
                <w:rFonts w:ascii="Arial" w:hAnsi="Arial" w:cs="Arial"/>
                <w:sz w:val="20"/>
                <w:szCs w:val="20"/>
              </w:rPr>
              <w:t>147188,148</w:t>
            </w:r>
          </w:p>
        </w:tc>
      </w:tr>
      <w:tr w:rsidR="00CC1ACB" w:rsidRPr="00CC1ACB" w:rsidTr="00942950">
        <w:trPr>
          <w:trHeight w:val="264"/>
        </w:trPr>
        <w:tc>
          <w:tcPr>
            <w:tcW w:w="5389" w:type="dxa"/>
            <w:tcBorders>
              <w:top w:val="nil"/>
            </w:tcBorders>
            <w:shd w:val="clear" w:color="000000" w:fill="FFFFFF"/>
          </w:tcPr>
          <w:p w:rsidR="00CC1ACB" w:rsidRPr="00CC1ACB" w:rsidRDefault="00CC1ACB" w:rsidP="000E527A">
            <w:pPr>
              <w:autoSpaceDE w:val="0"/>
              <w:autoSpaceDN w:val="0"/>
              <w:adjustRightInd w:val="0"/>
              <w:ind w:firstLine="425"/>
              <w:jc w:val="center"/>
              <w:rPr>
                <w:rFonts w:ascii="Arial" w:hAnsi="Arial" w:cs="Arial"/>
                <w:i/>
                <w:sz w:val="20"/>
                <w:szCs w:val="20"/>
              </w:rPr>
            </w:pPr>
            <w:r w:rsidRPr="00CC1ACB">
              <w:rPr>
                <w:rFonts w:ascii="Arial" w:hAnsi="Arial" w:cs="Arial"/>
                <w:i/>
                <w:sz w:val="20"/>
                <w:szCs w:val="20"/>
              </w:rPr>
              <w:t>Sig.</w:t>
            </w:r>
          </w:p>
        </w:tc>
        <w:tc>
          <w:tcPr>
            <w:tcW w:w="3116" w:type="dxa"/>
            <w:tcBorders>
              <w:top w:val="nil"/>
            </w:tcBorders>
            <w:shd w:val="clear" w:color="000000" w:fill="FFFFFF"/>
          </w:tcPr>
          <w:p w:rsidR="00CC1ACB" w:rsidRPr="00CC1ACB" w:rsidRDefault="00CC1ACB" w:rsidP="000E527A">
            <w:pPr>
              <w:autoSpaceDE w:val="0"/>
              <w:autoSpaceDN w:val="0"/>
              <w:adjustRightInd w:val="0"/>
              <w:ind w:left="60" w:right="60" w:firstLine="425"/>
              <w:jc w:val="center"/>
              <w:rPr>
                <w:rFonts w:ascii="Arial" w:hAnsi="Arial" w:cs="Arial"/>
                <w:sz w:val="20"/>
                <w:szCs w:val="20"/>
              </w:rPr>
            </w:pPr>
            <w:r w:rsidRPr="00CC1ACB">
              <w:rPr>
                <w:rFonts w:ascii="Arial" w:hAnsi="Arial" w:cs="Arial"/>
                <w:sz w:val="20"/>
                <w:szCs w:val="20"/>
              </w:rPr>
              <w:t>0,967</w:t>
            </w:r>
          </w:p>
        </w:tc>
      </w:tr>
    </w:tbl>
    <w:p w:rsidR="00CC1ACB" w:rsidRPr="00CC1ACB" w:rsidRDefault="00CC1ACB" w:rsidP="00CC1ACB">
      <w:pPr>
        <w:ind w:firstLine="425"/>
        <w:jc w:val="both"/>
        <w:rPr>
          <w:rFonts w:ascii="Arial" w:hAnsi="Arial" w:cs="Arial"/>
          <w:sz w:val="20"/>
          <w:szCs w:val="20"/>
        </w:rPr>
      </w:pPr>
    </w:p>
    <w:p w:rsidR="00CC1ACB" w:rsidRPr="00CC1ACB" w:rsidRDefault="00942950" w:rsidP="00195BF3">
      <w:pPr>
        <w:ind w:firstLine="567"/>
        <w:jc w:val="both"/>
        <w:rPr>
          <w:rFonts w:ascii="Arial" w:hAnsi="Arial" w:cs="Arial"/>
          <w:sz w:val="20"/>
          <w:szCs w:val="20"/>
        </w:rPr>
      </w:pPr>
      <w:r>
        <w:rPr>
          <w:rFonts w:ascii="Arial" w:hAnsi="Arial" w:cs="Arial"/>
          <w:sz w:val="20"/>
          <w:szCs w:val="20"/>
        </w:rPr>
        <w:t>Berdasarkan T</w:t>
      </w:r>
      <w:r w:rsidR="00CC1ACB" w:rsidRPr="00CC1ACB">
        <w:rPr>
          <w:rFonts w:ascii="Arial" w:hAnsi="Arial" w:cs="Arial"/>
          <w:sz w:val="20"/>
          <w:szCs w:val="20"/>
        </w:rPr>
        <w:t xml:space="preserve">abel 6 diketahui bahwa </w:t>
      </w:r>
      <w:r w:rsidR="00CC1ACB" w:rsidRPr="00CC1ACB">
        <w:rPr>
          <w:rFonts w:ascii="Arial" w:hAnsi="Arial" w:cs="Arial"/>
          <w:i/>
          <w:sz w:val="20"/>
          <w:szCs w:val="20"/>
        </w:rPr>
        <w:t>Box’s M</w:t>
      </w:r>
      <w:r w:rsidR="00CC1ACB" w:rsidRPr="00CC1ACB">
        <w:rPr>
          <w:rFonts w:ascii="Arial" w:hAnsi="Arial" w:cs="Arial"/>
          <w:sz w:val="20"/>
          <w:szCs w:val="20"/>
        </w:rPr>
        <w:t xml:space="preserve"> memiliki nilai 0,271 dengan signifikansi sebesar 0,967 dan lebih besar dari 0,05. </w:t>
      </w:r>
      <w:proofErr w:type="gramStart"/>
      <w:r w:rsidR="00CC1ACB" w:rsidRPr="00CC1ACB">
        <w:rPr>
          <w:rFonts w:ascii="Arial" w:hAnsi="Arial" w:cs="Arial"/>
          <w:sz w:val="20"/>
          <w:szCs w:val="20"/>
        </w:rPr>
        <w:t>Dengan demikian, dapat disimpulkan bahwa matriks varians variabel terikat adalah tidak berbeda.</w:t>
      </w:r>
      <w:proofErr w:type="gramEnd"/>
    </w:p>
    <w:p w:rsidR="00CC1ACB" w:rsidRPr="00CC1ACB" w:rsidRDefault="00CC1ACB" w:rsidP="00195BF3">
      <w:pPr>
        <w:ind w:firstLine="567"/>
        <w:jc w:val="both"/>
        <w:rPr>
          <w:rFonts w:ascii="Arial" w:hAnsi="Arial" w:cs="Arial"/>
          <w:sz w:val="20"/>
          <w:szCs w:val="20"/>
        </w:rPr>
      </w:pPr>
      <w:proofErr w:type="gramStart"/>
      <w:r w:rsidRPr="00CC1ACB">
        <w:rPr>
          <w:rFonts w:ascii="Arial" w:hAnsi="Arial" w:cs="Arial"/>
          <w:sz w:val="20"/>
          <w:szCs w:val="20"/>
        </w:rPr>
        <w:t xml:space="preserve">Uji multikolinieritas ditujukan untuk </w:t>
      </w:r>
      <w:r w:rsidRPr="00CC1ACB">
        <w:rPr>
          <w:rFonts w:ascii="Arial" w:hAnsi="Arial" w:cs="Arial"/>
          <w:bCs/>
          <w:sz w:val="20"/>
          <w:szCs w:val="20"/>
        </w:rPr>
        <w:t>mengetahui ada tidaknya korelasi yang signifikan antara variabel.</w:t>
      </w:r>
      <w:proofErr w:type="gramEnd"/>
      <w:r w:rsidRPr="00CC1ACB">
        <w:rPr>
          <w:rFonts w:ascii="Arial" w:hAnsi="Arial" w:cs="Arial"/>
          <w:bCs/>
          <w:sz w:val="20"/>
          <w:szCs w:val="20"/>
        </w:rPr>
        <w:t xml:space="preserve"> </w:t>
      </w:r>
      <w:proofErr w:type="gramStart"/>
      <w:r w:rsidRPr="00CC1ACB">
        <w:rPr>
          <w:rFonts w:ascii="Arial" w:hAnsi="Arial" w:cs="Arial"/>
          <w:bCs/>
          <w:sz w:val="20"/>
          <w:szCs w:val="20"/>
        </w:rPr>
        <w:t>Multi</w:t>
      </w:r>
      <w:r w:rsidRPr="00CC1ACB">
        <w:rPr>
          <w:rFonts w:ascii="Arial" w:hAnsi="Arial" w:cs="Arial"/>
          <w:sz w:val="20"/>
          <w:szCs w:val="20"/>
        </w:rPr>
        <w:t xml:space="preserve">kolinieritas dapat diuji dengan korelasi </w:t>
      </w:r>
      <w:r w:rsidRPr="00CC1ACB">
        <w:rPr>
          <w:rFonts w:ascii="Arial" w:hAnsi="Arial" w:cs="Arial"/>
          <w:i/>
          <w:sz w:val="20"/>
          <w:szCs w:val="20"/>
        </w:rPr>
        <w:t>product moment</w:t>
      </w:r>
      <w:r w:rsidRPr="00CC1ACB">
        <w:rPr>
          <w:rFonts w:ascii="Arial" w:hAnsi="Arial" w:cs="Arial"/>
          <w:sz w:val="20"/>
          <w:szCs w:val="20"/>
        </w:rPr>
        <w:t>.</w:t>
      </w:r>
      <w:proofErr w:type="gramEnd"/>
      <w:r w:rsidRPr="00CC1ACB">
        <w:rPr>
          <w:rFonts w:ascii="Arial" w:hAnsi="Arial" w:cs="Arial"/>
          <w:sz w:val="20"/>
          <w:szCs w:val="20"/>
        </w:rPr>
        <w:t xml:space="preserve"> </w:t>
      </w:r>
      <w:proofErr w:type="gramStart"/>
      <w:r w:rsidRPr="00CC1ACB">
        <w:rPr>
          <w:rFonts w:ascii="Arial" w:hAnsi="Arial" w:cs="Arial"/>
          <w:sz w:val="20"/>
          <w:szCs w:val="20"/>
        </w:rPr>
        <w:t>Ringkasan hasil uji multikolinieritas disajikan pada Tabel 7.</w:t>
      </w:r>
      <w:proofErr w:type="gramEnd"/>
    </w:p>
    <w:p w:rsidR="00CC1ACB" w:rsidRPr="00CC1ACB" w:rsidRDefault="00CC1ACB" w:rsidP="00CC1ACB">
      <w:pPr>
        <w:jc w:val="both"/>
        <w:rPr>
          <w:rFonts w:ascii="Arial" w:hAnsi="Arial" w:cs="Arial"/>
          <w:b/>
          <w:sz w:val="20"/>
          <w:szCs w:val="20"/>
        </w:rPr>
      </w:pPr>
    </w:p>
    <w:p w:rsidR="00CC1ACB" w:rsidRPr="00CC1ACB" w:rsidRDefault="00CC1ACB" w:rsidP="00CC1ACB">
      <w:pPr>
        <w:jc w:val="both"/>
        <w:rPr>
          <w:rFonts w:ascii="Arial" w:hAnsi="Arial" w:cs="Arial"/>
          <w:sz w:val="20"/>
          <w:szCs w:val="20"/>
        </w:rPr>
      </w:pPr>
      <w:r w:rsidRPr="00CC1ACB">
        <w:rPr>
          <w:rFonts w:ascii="Arial" w:hAnsi="Arial" w:cs="Arial"/>
          <w:b/>
          <w:sz w:val="20"/>
          <w:szCs w:val="20"/>
        </w:rPr>
        <w:t>Tabel 7.</w:t>
      </w:r>
      <w:r w:rsidRPr="00CC1ACB">
        <w:rPr>
          <w:rFonts w:ascii="Arial" w:hAnsi="Arial" w:cs="Arial"/>
          <w:sz w:val="20"/>
          <w:szCs w:val="20"/>
        </w:rPr>
        <w:t>Ringkasan Hasil Uji Multikolinieritas</w:t>
      </w:r>
    </w:p>
    <w:p w:rsidR="00CC1ACB" w:rsidRPr="00CC1ACB" w:rsidRDefault="00CC1ACB" w:rsidP="00CC1ACB">
      <w:pPr>
        <w:jc w:val="both"/>
        <w:rPr>
          <w:rFonts w:ascii="Arial" w:hAnsi="Arial" w:cs="Arial"/>
          <w:b/>
          <w:sz w:val="20"/>
          <w:szCs w:val="20"/>
        </w:rPr>
      </w:pPr>
    </w:p>
    <w:tbl>
      <w:tblPr>
        <w:tblW w:w="8647"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41"/>
        <w:gridCol w:w="2542"/>
        <w:gridCol w:w="2572"/>
        <w:gridCol w:w="992"/>
      </w:tblGrid>
      <w:tr w:rsidR="00CC1ACB" w:rsidRPr="00CC1ACB" w:rsidTr="00942950">
        <w:trPr>
          <w:cantSplit/>
          <w:trHeight w:val="247"/>
        </w:trPr>
        <w:tc>
          <w:tcPr>
            <w:tcW w:w="8647" w:type="dxa"/>
            <w:gridSpan w:val="4"/>
            <w:shd w:val="clear" w:color="auto" w:fill="auto"/>
            <w:vAlign w:val="center"/>
          </w:tcPr>
          <w:p w:rsidR="00CC1ACB" w:rsidRPr="00CC1ACB" w:rsidRDefault="00CC1ACB" w:rsidP="000E527A">
            <w:pPr>
              <w:autoSpaceDE w:val="0"/>
              <w:autoSpaceDN w:val="0"/>
              <w:adjustRightInd w:val="0"/>
              <w:ind w:left="60" w:right="60" w:firstLine="425"/>
              <w:jc w:val="center"/>
              <w:rPr>
                <w:rFonts w:ascii="Arial" w:hAnsi="Arial" w:cs="Arial"/>
                <w:i/>
                <w:sz w:val="20"/>
                <w:szCs w:val="20"/>
              </w:rPr>
            </w:pPr>
            <w:r w:rsidRPr="00CC1ACB">
              <w:rPr>
                <w:rFonts w:ascii="Arial" w:hAnsi="Arial" w:cs="Arial"/>
                <w:bCs/>
                <w:i/>
                <w:sz w:val="20"/>
                <w:szCs w:val="20"/>
              </w:rPr>
              <w:t>Correlations</w:t>
            </w:r>
          </w:p>
        </w:tc>
      </w:tr>
      <w:tr w:rsidR="00CC1ACB" w:rsidRPr="00CC1ACB" w:rsidTr="00942950">
        <w:trPr>
          <w:cantSplit/>
          <w:trHeight w:val="495"/>
        </w:trPr>
        <w:tc>
          <w:tcPr>
            <w:tcW w:w="5083" w:type="dxa"/>
            <w:gridSpan w:val="2"/>
            <w:tcBorders>
              <w:bottom w:val="single" w:sz="4" w:space="0" w:color="auto"/>
              <w:right w:val="nil"/>
            </w:tcBorders>
            <w:shd w:val="clear" w:color="auto" w:fill="auto"/>
            <w:vAlign w:val="bottom"/>
          </w:tcPr>
          <w:p w:rsidR="00CC1ACB" w:rsidRPr="00CC1ACB" w:rsidRDefault="00CC1ACB" w:rsidP="000E527A">
            <w:pPr>
              <w:autoSpaceDE w:val="0"/>
              <w:autoSpaceDN w:val="0"/>
              <w:adjustRightInd w:val="0"/>
              <w:ind w:firstLine="425"/>
              <w:jc w:val="center"/>
              <w:rPr>
                <w:rFonts w:ascii="Arial" w:hAnsi="Arial" w:cs="Arial"/>
                <w:sz w:val="20"/>
                <w:szCs w:val="20"/>
              </w:rPr>
            </w:pPr>
          </w:p>
        </w:tc>
        <w:tc>
          <w:tcPr>
            <w:tcW w:w="2572" w:type="dxa"/>
            <w:tcBorders>
              <w:left w:val="nil"/>
              <w:bottom w:val="single" w:sz="4" w:space="0" w:color="auto"/>
              <w:right w:val="nil"/>
            </w:tcBorders>
            <w:shd w:val="clear" w:color="auto" w:fill="auto"/>
            <w:vAlign w:val="bottom"/>
          </w:tcPr>
          <w:p w:rsidR="00CC1ACB" w:rsidRPr="00CC1ACB" w:rsidRDefault="00CC1ACB" w:rsidP="000E527A">
            <w:pPr>
              <w:autoSpaceDE w:val="0"/>
              <w:autoSpaceDN w:val="0"/>
              <w:adjustRightInd w:val="0"/>
              <w:ind w:left="60" w:right="60"/>
              <w:jc w:val="center"/>
              <w:rPr>
                <w:rFonts w:ascii="Arial" w:hAnsi="Arial" w:cs="Arial"/>
                <w:sz w:val="20"/>
                <w:szCs w:val="20"/>
              </w:rPr>
            </w:pPr>
            <w:r w:rsidRPr="00CC1ACB">
              <w:rPr>
                <w:rFonts w:ascii="Arial" w:hAnsi="Arial" w:cs="Arial"/>
                <w:bCs/>
                <w:sz w:val="20"/>
                <w:szCs w:val="20"/>
              </w:rPr>
              <w:t>Pemahaman konsep IPA</w:t>
            </w:r>
          </w:p>
        </w:tc>
        <w:tc>
          <w:tcPr>
            <w:tcW w:w="992" w:type="dxa"/>
            <w:tcBorders>
              <w:left w:val="nil"/>
              <w:bottom w:val="single" w:sz="4" w:space="0" w:color="auto"/>
            </w:tcBorders>
            <w:shd w:val="clear" w:color="auto" w:fill="auto"/>
            <w:vAlign w:val="bottom"/>
          </w:tcPr>
          <w:p w:rsidR="00CC1ACB" w:rsidRPr="00CC1ACB" w:rsidRDefault="00CC1ACB" w:rsidP="000E527A">
            <w:pPr>
              <w:autoSpaceDE w:val="0"/>
              <w:autoSpaceDN w:val="0"/>
              <w:adjustRightInd w:val="0"/>
              <w:ind w:left="60" w:right="60" w:firstLine="425"/>
              <w:jc w:val="center"/>
              <w:rPr>
                <w:rFonts w:ascii="Arial" w:hAnsi="Arial" w:cs="Arial"/>
                <w:sz w:val="20"/>
                <w:szCs w:val="20"/>
              </w:rPr>
            </w:pPr>
            <w:r w:rsidRPr="00CC1ACB">
              <w:rPr>
                <w:rFonts w:ascii="Arial" w:hAnsi="Arial" w:cs="Arial"/>
                <w:sz w:val="20"/>
                <w:szCs w:val="20"/>
              </w:rPr>
              <w:t>Berpikir kritis IPA</w:t>
            </w:r>
          </w:p>
        </w:tc>
      </w:tr>
      <w:tr w:rsidR="00CC1ACB" w:rsidRPr="00CC1ACB" w:rsidTr="00942950">
        <w:trPr>
          <w:cantSplit/>
          <w:trHeight w:val="247"/>
        </w:trPr>
        <w:tc>
          <w:tcPr>
            <w:tcW w:w="2541" w:type="dxa"/>
            <w:vMerge w:val="restart"/>
            <w:tcBorders>
              <w:bottom w:val="nil"/>
              <w:right w:val="nil"/>
            </w:tcBorders>
            <w:shd w:val="clear" w:color="auto" w:fill="auto"/>
          </w:tcPr>
          <w:p w:rsidR="00CC1ACB" w:rsidRPr="00CC1ACB" w:rsidRDefault="00CC1ACB" w:rsidP="000E527A">
            <w:pPr>
              <w:autoSpaceDE w:val="0"/>
              <w:autoSpaceDN w:val="0"/>
              <w:adjustRightInd w:val="0"/>
              <w:ind w:right="60"/>
              <w:rPr>
                <w:rFonts w:ascii="Arial" w:hAnsi="Arial" w:cs="Arial"/>
                <w:sz w:val="20"/>
                <w:szCs w:val="20"/>
              </w:rPr>
            </w:pPr>
            <w:r w:rsidRPr="00CC1ACB">
              <w:rPr>
                <w:rFonts w:ascii="Arial" w:hAnsi="Arial" w:cs="Arial"/>
                <w:bCs/>
                <w:sz w:val="20"/>
                <w:szCs w:val="20"/>
              </w:rPr>
              <w:t xml:space="preserve">    Pemahaman konsep IPA</w:t>
            </w:r>
          </w:p>
        </w:tc>
        <w:tc>
          <w:tcPr>
            <w:tcW w:w="2542" w:type="dxa"/>
            <w:tcBorders>
              <w:left w:val="nil"/>
              <w:bottom w:val="nil"/>
              <w:right w:val="nil"/>
            </w:tcBorders>
            <w:shd w:val="clear" w:color="auto" w:fill="auto"/>
          </w:tcPr>
          <w:p w:rsidR="00CC1ACB" w:rsidRPr="00CC1ACB" w:rsidRDefault="00CC1ACB" w:rsidP="000E527A">
            <w:pPr>
              <w:autoSpaceDE w:val="0"/>
              <w:autoSpaceDN w:val="0"/>
              <w:adjustRightInd w:val="0"/>
              <w:ind w:left="60" w:right="60" w:firstLine="425"/>
              <w:jc w:val="center"/>
              <w:rPr>
                <w:rFonts w:ascii="Arial" w:hAnsi="Arial" w:cs="Arial"/>
                <w:i/>
                <w:sz w:val="20"/>
                <w:szCs w:val="20"/>
              </w:rPr>
            </w:pPr>
            <w:r w:rsidRPr="00CC1ACB">
              <w:rPr>
                <w:rFonts w:ascii="Arial" w:hAnsi="Arial" w:cs="Arial"/>
                <w:i/>
                <w:sz w:val="20"/>
                <w:szCs w:val="20"/>
              </w:rPr>
              <w:t>Pearson Correlation</w:t>
            </w:r>
          </w:p>
        </w:tc>
        <w:tc>
          <w:tcPr>
            <w:tcW w:w="2572" w:type="dxa"/>
            <w:tcBorders>
              <w:left w:val="nil"/>
              <w:bottom w:val="nil"/>
              <w:right w:val="nil"/>
            </w:tcBorders>
            <w:shd w:val="clear" w:color="auto" w:fill="auto"/>
          </w:tcPr>
          <w:p w:rsidR="00CC1ACB" w:rsidRPr="00CC1ACB" w:rsidRDefault="00CC1ACB" w:rsidP="000E527A">
            <w:pPr>
              <w:autoSpaceDE w:val="0"/>
              <w:autoSpaceDN w:val="0"/>
              <w:adjustRightInd w:val="0"/>
              <w:ind w:left="60" w:right="60" w:firstLine="425"/>
              <w:jc w:val="center"/>
              <w:rPr>
                <w:rFonts w:ascii="Arial" w:hAnsi="Arial" w:cs="Arial"/>
                <w:sz w:val="20"/>
                <w:szCs w:val="20"/>
              </w:rPr>
            </w:pPr>
            <w:r w:rsidRPr="00CC1ACB">
              <w:rPr>
                <w:rFonts w:ascii="Arial" w:hAnsi="Arial" w:cs="Arial"/>
                <w:sz w:val="20"/>
                <w:szCs w:val="20"/>
              </w:rPr>
              <w:t>1</w:t>
            </w:r>
          </w:p>
        </w:tc>
        <w:tc>
          <w:tcPr>
            <w:tcW w:w="992" w:type="dxa"/>
            <w:tcBorders>
              <w:left w:val="nil"/>
              <w:bottom w:val="nil"/>
            </w:tcBorders>
            <w:shd w:val="clear" w:color="auto" w:fill="auto"/>
          </w:tcPr>
          <w:p w:rsidR="00CC1ACB" w:rsidRPr="00CC1ACB" w:rsidRDefault="00CC1ACB" w:rsidP="000E527A">
            <w:pPr>
              <w:autoSpaceDE w:val="0"/>
              <w:autoSpaceDN w:val="0"/>
              <w:adjustRightInd w:val="0"/>
              <w:ind w:left="60" w:right="60" w:firstLine="425"/>
              <w:jc w:val="center"/>
              <w:rPr>
                <w:rFonts w:ascii="Arial" w:hAnsi="Arial" w:cs="Arial"/>
                <w:sz w:val="20"/>
                <w:szCs w:val="20"/>
              </w:rPr>
            </w:pPr>
            <w:r w:rsidRPr="00CC1ACB">
              <w:rPr>
                <w:rFonts w:ascii="Arial" w:hAnsi="Arial" w:cs="Arial"/>
                <w:sz w:val="20"/>
                <w:szCs w:val="20"/>
              </w:rPr>
              <w:t>0,079</w:t>
            </w:r>
          </w:p>
        </w:tc>
      </w:tr>
      <w:tr w:rsidR="00CC1ACB" w:rsidRPr="00CC1ACB" w:rsidTr="00942950">
        <w:trPr>
          <w:cantSplit/>
          <w:trHeight w:val="247"/>
        </w:trPr>
        <w:tc>
          <w:tcPr>
            <w:tcW w:w="2541" w:type="dxa"/>
            <w:vMerge/>
            <w:tcBorders>
              <w:top w:val="nil"/>
              <w:bottom w:val="nil"/>
              <w:right w:val="nil"/>
            </w:tcBorders>
            <w:shd w:val="clear" w:color="auto" w:fill="auto"/>
          </w:tcPr>
          <w:p w:rsidR="00CC1ACB" w:rsidRPr="00CC1ACB" w:rsidRDefault="00CC1ACB" w:rsidP="000E527A">
            <w:pPr>
              <w:autoSpaceDE w:val="0"/>
              <w:autoSpaceDN w:val="0"/>
              <w:adjustRightInd w:val="0"/>
              <w:ind w:firstLine="425"/>
              <w:jc w:val="center"/>
              <w:rPr>
                <w:rFonts w:ascii="Arial" w:hAnsi="Arial" w:cs="Arial"/>
                <w:sz w:val="20"/>
                <w:szCs w:val="20"/>
              </w:rPr>
            </w:pPr>
          </w:p>
        </w:tc>
        <w:tc>
          <w:tcPr>
            <w:tcW w:w="2542" w:type="dxa"/>
            <w:tcBorders>
              <w:top w:val="nil"/>
              <w:left w:val="nil"/>
              <w:bottom w:val="nil"/>
              <w:right w:val="nil"/>
            </w:tcBorders>
            <w:shd w:val="clear" w:color="auto" w:fill="auto"/>
          </w:tcPr>
          <w:p w:rsidR="00CC1ACB" w:rsidRPr="00CC1ACB" w:rsidRDefault="00CC1ACB" w:rsidP="000E527A">
            <w:pPr>
              <w:autoSpaceDE w:val="0"/>
              <w:autoSpaceDN w:val="0"/>
              <w:adjustRightInd w:val="0"/>
              <w:ind w:left="60" w:right="60" w:firstLine="425"/>
              <w:jc w:val="center"/>
              <w:rPr>
                <w:rFonts w:ascii="Arial" w:hAnsi="Arial" w:cs="Arial"/>
                <w:i/>
                <w:sz w:val="20"/>
                <w:szCs w:val="20"/>
              </w:rPr>
            </w:pPr>
            <w:r w:rsidRPr="00CC1ACB">
              <w:rPr>
                <w:rFonts w:ascii="Arial" w:hAnsi="Arial" w:cs="Arial"/>
                <w:i/>
                <w:sz w:val="20"/>
                <w:szCs w:val="20"/>
              </w:rPr>
              <w:t>Sig. (2-tailed)</w:t>
            </w:r>
          </w:p>
        </w:tc>
        <w:tc>
          <w:tcPr>
            <w:tcW w:w="2572" w:type="dxa"/>
            <w:tcBorders>
              <w:top w:val="nil"/>
              <w:left w:val="nil"/>
              <w:bottom w:val="nil"/>
              <w:right w:val="nil"/>
            </w:tcBorders>
            <w:shd w:val="clear" w:color="auto" w:fill="auto"/>
            <w:vAlign w:val="center"/>
          </w:tcPr>
          <w:p w:rsidR="00CC1ACB" w:rsidRPr="00CC1ACB" w:rsidRDefault="00CC1ACB" w:rsidP="000E527A">
            <w:pPr>
              <w:autoSpaceDE w:val="0"/>
              <w:autoSpaceDN w:val="0"/>
              <w:adjustRightInd w:val="0"/>
              <w:ind w:firstLine="425"/>
              <w:jc w:val="center"/>
              <w:rPr>
                <w:rFonts w:ascii="Arial" w:hAnsi="Arial" w:cs="Arial"/>
                <w:sz w:val="20"/>
                <w:szCs w:val="20"/>
              </w:rPr>
            </w:pPr>
          </w:p>
        </w:tc>
        <w:tc>
          <w:tcPr>
            <w:tcW w:w="992" w:type="dxa"/>
            <w:tcBorders>
              <w:top w:val="nil"/>
              <w:left w:val="nil"/>
              <w:bottom w:val="nil"/>
            </w:tcBorders>
            <w:shd w:val="clear" w:color="auto" w:fill="auto"/>
          </w:tcPr>
          <w:p w:rsidR="00CC1ACB" w:rsidRPr="00CC1ACB" w:rsidRDefault="00CC1ACB" w:rsidP="000E527A">
            <w:pPr>
              <w:autoSpaceDE w:val="0"/>
              <w:autoSpaceDN w:val="0"/>
              <w:adjustRightInd w:val="0"/>
              <w:ind w:left="60" w:right="60" w:firstLine="425"/>
              <w:jc w:val="center"/>
              <w:rPr>
                <w:rFonts w:ascii="Arial" w:hAnsi="Arial" w:cs="Arial"/>
                <w:sz w:val="20"/>
                <w:szCs w:val="20"/>
              </w:rPr>
            </w:pPr>
            <w:r w:rsidRPr="00CC1ACB">
              <w:rPr>
                <w:rFonts w:ascii="Arial" w:hAnsi="Arial" w:cs="Arial"/>
                <w:sz w:val="20"/>
                <w:szCs w:val="20"/>
              </w:rPr>
              <w:t>0,550</w:t>
            </w:r>
          </w:p>
        </w:tc>
      </w:tr>
      <w:tr w:rsidR="00CC1ACB" w:rsidRPr="00CC1ACB" w:rsidTr="00942950">
        <w:trPr>
          <w:cantSplit/>
          <w:trHeight w:val="265"/>
        </w:trPr>
        <w:tc>
          <w:tcPr>
            <w:tcW w:w="2541" w:type="dxa"/>
            <w:vMerge/>
            <w:tcBorders>
              <w:top w:val="nil"/>
              <w:right w:val="nil"/>
            </w:tcBorders>
            <w:shd w:val="clear" w:color="auto" w:fill="auto"/>
          </w:tcPr>
          <w:p w:rsidR="00CC1ACB" w:rsidRPr="00CC1ACB" w:rsidRDefault="00CC1ACB" w:rsidP="000E527A">
            <w:pPr>
              <w:autoSpaceDE w:val="0"/>
              <w:autoSpaceDN w:val="0"/>
              <w:adjustRightInd w:val="0"/>
              <w:ind w:firstLine="425"/>
              <w:jc w:val="center"/>
              <w:rPr>
                <w:rFonts w:ascii="Arial" w:hAnsi="Arial" w:cs="Arial"/>
                <w:sz w:val="20"/>
                <w:szCs w:val="20"/>
              </w:rPr>
            </w:pPr>
          </w:p>
        </w:tc>
        <w:tc>
          <w:tcPr>
            <w:tcW w:w="2542" w:type="dxa"/>
            <w:tcBorders>
              <w:top w:val="nil"/>
              <w:left w:val="nil"/>
              <w:bottom w:val="single" w:sz="4" w:space="0" w:color="auto"/>
              <w:right w:val="nil"/>
            </w:tcBorders>
            <w:shd w:val="clear" w:color="auto" w:fill="auto"/>
          </w:tcPr>
          <w:p w:rsidR="00CC1ACB" w:rsidRPr="00CC1ACB" w:rsidRDefault="00CC1ACB" w:rsidP="000E527A">
            <w:pPr>
              <w:autoSpaceDE w:val="0"/>
              <w:autoSpaceDN w:val="0"/>
              <w:adjustRightInd w:val="0"/>
              <w:ind w:left="60" w:right="60" w:firstLine="425"/>
              <w:jc w:val="center"/>
              <w:rPr>
                <w:rFonts w:ascii="Arial" w:hAnsi="Arial" w:cs="Arial"/>
                <w:i/>
                <w:sz w:val="20"/>
                <w:szCs w:val="20"/>
              </w:rPr>
            </w:pPr>
            <w:r w:rsidRPr="00CC1ACB">
              <w:rPr>
                <w:rFonts w:ascii="Arial" w:hAnsi="Arial" w:cs="Arial"/>
                <w:i/>
                <w:sz w:val="20"/>
                <w:szCs w:val="20"/>
              </w:rPr>
              <w:t>N</w:t>
            </w:r>
          </w:p>
        </w:tc>
        <w:tc>
          <w:tcPr>
            <w:tcW w:w="2572" w:type="dxa"/>
            <w:tcBorders>
              <w:top w:val="nil"/>
              <w:left w:val="nil"/>
              <w:bottom w:val="single" w:sz="4" w:space="0" w:color="auto"/>
              <w:right w:val="nil"/>
            </w:tcBorders>
            <w:shd w:val="clear" w:color="auto" w:fill="auto"/>
          </w:tcPr>
          <w:p w:rsidR="00CC1ACB" w:rsidRPr="00CC1ACB" w:rsidRDefault="00CC1ACB" w:rsidP="000E527A">
            <w:pPr>
              <w:autoSpaceDE w:val="0"/>
              <w:autoSpaceDN w:val="0"/>
              <w:adjustRightInd w:val="0"/>
              <w:ind w:left="60" w:right="60" w:firstLine="425"/>
              <w:jc w:val="center"/>
              <w:rPr>
                <w:rFonts w:ascii="Arial" w:hAnsi="Arial" w:cs="Arial"/>
                <w:sz w:val="20"/>
                <w:szCs w:val="20"/>
              </w:rPr>
            </w:pPr>
            <w:r w:rsidRPr="00CC1ACB">
              <w:rPr>
                <w:rFonts w:ascii="Arial" w:hAnsi="Arial" w:cs="Arial"/>
                <w:sz w:val="20"/>
                <w:szCs w:val="20"/>
              </w:rPr>
              <w:t>59</w:t>
            </w:r>
          </w:p>
        </w:tc>
        <w:tc>
          <w:tcPr>
            <w:tcW w:w="992" w:type="dxa"/>
            <w:tcBorders>
              <w:top w:val="nil"/>
              <w:left w:val="nil"/>
              <w:bottom w:val="single" w:sz="4" w:space="0" w:color="auto"/>
            </w:tcBorders>
            <w:shd w:val="clear" w:color="auto" w:fill="auto"/>
          </w:tcPr>
          <w:p w:rsidR="00CC1ACB" w:rsidRPr="00CC1ACB" w:rsidRDefault="00CC1ACB" w:rsidP="000E527A">
            <w:pPr>
              <w:autoSpaceDE w:val="0"/>
              <w:autoSpaceDN w:val="0"/>
              <w:adjustRightInd w:val="0"/>
              <w:ind w:left="60" w:right="60" w:firstLine="425"/>
              <w:jc w:val="center"/>
              <w:rPr>
                <w:rFonts w:ascii="Arial" w:hAnsi="Arial" w:cs="Arial"/>
                <w:sz w:val="20"/>
                <w:szCs w:val="20"/>
              </w:rPr>
            </w:pPr>
            <w:r w:rsidRPr="00CC1ACB">
              <w:rPr>
                <w:rFonts w:ascii="Arial" w:hAnsi="Arial" w:cs="Arial"/>
                <w:sz w:val="20"/>
                <w:szCs w:val="20"/>
              </w:rPr>
              <w:t>59</w:t>
            </w:r>
          </w:p>
        </w:tc>
      </w:tr>
      <w:tr w:rsidR="00CC1ACB" w:rsidRPr="00CC1ACB" w:rsidTr="00942950">
        <w:trPr>
          <w:cantSplit/>
          <w:trHeight w:val="247"/>
        </w:trPr>
        <w:tc>
          <w:tcPr>
            <w:tcW w:w="2541" w:type="dxa"/>
            <w:vMerge w:val="restart"/>
            <w:tcBorders>
              <w:right w:val="nil"/>
            </w:tcBorders>
            <w:shd w:val="clear" w:color="auto" w:fill="auto"/>
          </w:tcPr>
          <w:p w:rsidR="00CC1ACB" w:rsidRPr="00CC1ACB" w:rsidRDefault="00CC1ACB" w:rsidP="000E527A">
            <w:pPr>
              <w:autoSpaceDE w:val="0"/>
              <w:autoSpaceDN w:val="0"/>
              <w:adjustRightInd w:val="0"/>
              <w:ind w:right="60"/>
              <w:jc w:val="center"/>
              <w:rPr>
                <w:rFonts w:ascii="Arial" w:hAnsi="Arial" w:cs="Arial"/>
                <w:sz w:val="20"/>
                <w:szCs w:val="20"/>
              </w:rPr>
            </w:pPr>
            <w:r w:rsidRPr="00CC1ACB">
              <w:rPr>
                <w:rFonts w:ascii="Arial" w:hAnsi="Arial" w:cs="Arial"/>
                <w:sz w:val="20"/>
                <w:szCs w:val="20"/>
              </w:rPr>
              <w:t>Berpikir kritis IPA</w:t>
            </w:r>
          </w:p>
        </w:tc>
        <w:tc>
          <w:tcPr>
            <w:tcW w:w="2542" w:type="dxa"/>
            <w:tcBorders>
              <w:left w:val="nil"/>
              <w:bottom w:val="nil"/>
              <w:right w:val="nil"/>
            </w:tcBorders>
            <w:shd w:val="clear" w:color="auto" w:fill="auto"/>
          </w:tcPr>
          <w:p w:rsidR="00CC1ACB" w:rsidRPr="00CC1ACB" w:rsidRDefault="00CC1ACB" w:rsidP="000E527A">
            <w:pPr>
              <w:autoSpaceDE w:val="0"/>
              <w:autoSpaceDN w:val="0"/>
              <w:adjustRightInd w:val="0"/>
              <w:ind w:left="60" w:right="60" w:firstLine="425"/>
              <w:jc w:val="center"/>
              <w:rPr>
                <w:rFonts w:ascii="Arial" w:hAnsi="Arial" w:cs="Arial"/>
                <w:i/>
                <w:sz w:val="20"/>
                <w:szCs w:val="20"/>
              </w:rPr>
            </w:pPr>
            <w:r w:rsidRPr="00CC1ACB">
              <w:rPr>
                <w:rFonts w:ascii="Arial" w:hAnsi="Arial" w:cs="Arial"/>
                <w:i/>
                <w:sz w:val="20"/>
                <w:szCs w:val="20"/>
              </w:rPr>
              <w:t>Pearson Correlation</w:t>
            </w:r>
          </w:p>
        </w:tc>
        <w:tc>
          <w:tcPr>
            <w:tcW w:w="2572" w:type="dxa"/>
            <w:tcBorders>
              <w:left w:val="nil"/>
              <w:bottom w:val="nil"/>
              <w:right w:val="nil"/>
            </w:tcBorders>
            <w:shd w:val="clear" w:color="auto" w:fill="auto"/>
          </w:tcPr>
          <w:p w:rsidR="00CC1ACB" w:rsidRPr="00CC1ACB" w:rsidRDefault="00CC1ACB" w:rsidP="000E527A">
            <w:pPr>
              <w:autoSpaceDE w:val="0"/>
              <w:autoSpaceDN w:val="0"/>
              <w:adjustRightInd w:val="0"/>
              <w:ind w:left="60" w:right="60" w:firstLine="425"/>
              <w:jc w:val="center"/>
              <w:rPr>
                <w:rFonts w:ascii="Arial" w:hAnsi="Arial" w:cs="Arial"/>
                <w:sz w:val="20"/>
                <w:szCs w:val="20"/>
              </w:rPr>
            </w:pPr>
            <w:r w:rsidRPr="00CC1ACB">
              <w:rPr>
                <w:rFonts w:ascii="Arial" w:hAnsi="Arial" w:cs="Arial"/>
                <w:sz w:val="20"/>
                <w:szCs w:val="20"/>
              </w:rPr>
              <w:t>0,079</w:t>
            </w:r>
          </w:p>
        </w:tc>
        <w:tc>
          <w:tcPr>
            <w:tcW w:w="992" w:type="dxa"/>
            <w:tcBorders>
              <w:left w:val="nil"/>
              <w:bottom w:val="nil"/>
            </w:tcBorders>
            <w:shd w:val="clear" w:color="auto" w:fill="auto"/>
          </w:tcPr>
          <w:p w:rsidR="00CC1ACB" w:rsidRPr="00CC1ACB" w:rsidRDefault="00CC1ACB" w:rsidP="000E527A">
            <w:pPr>
              <w:autoSpaceDE w:val="0"/>
              <w:autoSpaceDN w:val="0"/>
              <w:adjustRightInd w:val="0"/>
              <w:ind w:left="60" w:right="60" w:firstLine="425"/>
              <w:jc w:val="center"/>
              <w:rPr>
                <w:rFonts w:ascii="Arial" w:hAnsi="Arial" w:cs="Arial"/>
                <w:sz w:val="20"/>
                <w:szCs w:val="20"/>
              </w:rPr>
            </w:pPr>
            <w:r w:rsidRPr="00CC1ACB">
              <w:rPr>
                <w:rFonts w:ascii="Arial" w:hAnsi="Arial" w:cs="Arial"/>
                <w:sz w:val="20"/>
                <w:szCs w:val="20"/>
              </w:rPr>
              <w:t>1</w:t>
            </w:r>
          </w:p>
        </w:tc>
      </w:tr>
      <w:tr w:rsidR="00CC1ACB" w:rsidRPr="00CC1ACB" w:rsidTr="00942950">
        <w:trPr>
          <w:cantSplit/>
          <w:trHeight w:val="265"/>
        </w:trPr>
        <w:tc>
          <w:tcPr>
            <w:tcW w:w="2541" w:type="dxa"/>
            <w:vMerge/>
            <w:tcBorders>
              <w:right w:val="nil"/>
            </w:tcBorders>
            <w:shd w:val="clear" w:color="auto" w:fill="auto"/>
          </w:tcPr>
          <w:p w:rsidR="00CC1ACB" w:rsidRPr="00CC1ACB" w:rsidRDefault="00CC1ACB" w:rsidP="000E527A">
            <w:pPr>
              <w:autoSpaceDE w:val="0"/>
              <w:autoSpaceDN w:val="0"/>
              <w:adjustRightInd w:val="0"/>
              <w:ind w:firstLine="425"/>
              <w:jc w:val="center"/>
              <w:rPr>
                <w:rFonts w:ascii="Arial" w:hAnsi="Arial" w:cs="Arial"/>
                <w:sz w:val="20"/>
                <w:szCs w:val="20"/>
              </w:rPr>
            </w:pPr>
          </w:p>
        </w:tc>
        <w:tc>
          <w:tcPr>
            <w:tcW w:w="2542" w:type="dxa"/>
            <w:tcBorders>
              <w:top w:val="nil"/>
              <w:left w:val="nil"/>
              <w:bottom w:val="nil"/>
              <w:right w:val="nil"/>
            </w:tcBorders>
            <w:shd w:val="clear" w:color="auto" w:fill="auto"/>
          </w:tcPr>
          <w:p w:rsidR="00CC1ACB" w:rsidRPr="00CC1ACB" w:rsidRDefault="00CC1ACB" w:rsidP="000E527A">
            <w:pPr>
              <w:autoSpaceDE w:val="0"/>
              <w:autoSpaceDN w:val="0"/>
              <w:adjustRightInd w:val="0"/>
              <w:ind w:left="60" w:right="60" w:firstLine="425"/>
              <w:jc w:val="center"/>
              <w:rPr>
                <w:rFonts w:ascii="Arial" w:hAnsi="Arial" w:cs="Arial"/>
                <w:i/>
                <w:sz w:val="20"/>
                <w:szCs w:val="20"/>
              </w:rPr>
            </w:pPr>
            <w:r w:rsidRPr="00CC1ACB">
              <w:rPr>
                <w:rFonts w:ascii="Arial" w:hAnsi="Arial" w:cs="Arial"/>
                <w:i/>
                <w:sz w:val="20"/>
                <w:szCs w:val="20"/>
              </w:rPr>
              <w:t>Sig. (2-tailed)</w:t>
            </w:r>
          </w:p>
        </w:tc>
        <w:tc>
          <w:tcPr>
            <w:tcW w:w="2572" w:type="dxa"/>
            <w:tcBorders>
              <w:top w:val="nil"/>
              <w:left w:val="nil"/>
              <w:bottom w:val="nil"/>
              <w:right w:val="nil"/>
            </w:tcBorders>
            <w:shd w:val="clear" w:color="auto" w:fill="auto"/>
          </w:tcPr>
          <w:p w:rsidR="00CC1ACB" w:rsidRPr="00CC1ACB" w:rsidRDefault="00CC1ACB" w:rsidP="000E527A">
            <w:pPr>
              <w:autoSpaceDE w:val="0"/>
              <w:autoSpaceDN w:val="0"/>
              <w:adjustRightInd w:val="0"/>
              <w:ind w:left="60" w:right="60" w:firstLine="425"/>
              <w:jc w:val="center"/>
              <w:rPr>
                <w:rFonts w:ascii="Arial" w:hAnsi="Arial" w:cs="Arial"/>
                <w:sz w:val="20"/>
                <w:szCs w:val="20"/>
              </w:rPr>
            </w:pPr>
            <w:r w:rsidRPr="00CC1ACB">
              <w:rPr>
                <w:rFonts w:ascii="Arial" w:hAnsi="Arial" w:cs="Arial"/>
                <w:sz w:val="20"/>
                <w:szCs w:val="20"/>
              </w:rPr>
              <w:t>0,550</w:t>
            </w:r>
          </w:p>
        </w:tc>
        <w:tc>
          <w:tcPr>
            <w:tcW w:w="992" w:type="dxa"/>
            <w:tcBorders>
              <w:top w:val="nil"/>
              <w:left w:val="nil"/>
              <w:bottom w:val="nil"/>
            </w:tcBorders>
            <w:shd w:val="clear" w:color="auto" w:fill="auto"/>
            <w:vAlign w:val="center"/>
          </w:tcPr>
          <w:p w:rsidR="00CC1ACB" w:rsidRPr="00CC1ACB" w:rsidRDefault="00CC1ACB" w:rsidP="000E527A">
            <w:pPr>
              <w:autoSpaceDE w:val="0"/>
              <w:autoSpaceDN w:val="0"/>
              <w:adjustRightInd w:val="0"/>
              <w:ind w:firstLine="425"/>
              <w:jc w:val="center"/>
              <w:rPr>
                <w:rFonts w:ascii="Arial" w:hAnsi="Arial" w:cs="Arial"/>
                <w:sz w:val="20"/>
                <w:szCs w:val="20"/>
              </w:rPr>
            </w:pPr>
          </w:p>
        </w:tc>
      </w:tr>
      <w:tr w:rsidR="00CC1ACB" w:rsidRPr="00CC1ACB" w:rsidTr="00942950">
        <w:trPr>
          <w:cantSplit/>
          <w:trHeight w:val="247"/>
        </w:trPr>
        <w:tc>
          <w:tcPr>
            <w:tcW w:w="2541" w:type="dxa"/>
            <w:vMerge/>
            <w:tcBorders>
              <w:right w:val="nil"/>
            </w:tcBorders>
            <w:shd w:val="clear" w:color="auto" w:fill="auto"/>
          </w:tcPr>
          <w:p w:rsidR="00CC1ACB" w:rsidRPr="00CC1ACB" w:rsidRDefault="00CC1ACB" w:rsidP="000E527A">
            <w:pPr>
              <w:autoSpaceDE w:val="0"/>
              <w:autoSpaceDN w:val="0"/>
              <w:adjustRightInd w:val="0"/>
              <w:ind w:firstLine="425"/>
              <w:jc w:val="center"/>
              <w:rPr>
                <w:rFonts w:ascii="Arial" w:hAnsi="Arial" w:cs="Arial"/>
                <w:sz w:val="20"/>
                <w:szCs w:val="20"/>
              </w:rPr>
            </w:pPr>
          </w:p>
        </w:tc>
        <w:tc>
          <w:tcPr>
            <w:tcW w:w="2542" w:type="dxa"/>
            <w:tcBorders>
              <w:top w:val="nil"/>
              <w:left w:val="nil"/>
              <w:right w:val="nil"/>
            </w:tcBorders>
            <w:shd w:val="clear" w:color="auto" w:fill="auto"/>
          </w:tcPr>
          <w:p w:rsidR="00CC1ACB" w:rsidRPr="00CC1ACB" w:rsidRDefault="00CC1ACB" w:rsidP="000E527A">
            <w:pPr>
              <w:autoSpaceDE w:val="0"/>
              <w:autoSpaceDN w:val="0"/>
              <w:adjustRightInd w:val="0"/>
              <w:ind w:left="60" w:right="60" w:firstLine="425"/>
              <w:jc w:val="center"/>
              <w:rPr>
                <w:rFonts w:ascii="Arial" w:hAnsi="Arial" w:cs="Arial"/>
                <w:i/>
                <w:sz w:val="20"/>
                <w:szCs w:val="20"/>
              </w:rPr>
            </w:pPr>
            <w:r w:rsidRPr="00CC1ACB">
              <w:rPr>
                <w:rFonts w:ascii="Arial" w:hAnsi="Arial" w:cs="Arial"/>
                <w:i/>
                <w:sz w:val="20"/>
                <w:szCs w:val="20"/>
              </w:rPr>
              <w:t>N</w:t>
            </w:r>
          </w:p>
        </w:tc>
        <w:tc>
          <w:tcPr>
            <w:tcW w:w="2572" w:type="dxa"/>
            <w:tcBorders>
              <w:top w:val="nil"/>
              <w:left w:val="nil"/>
              <w:right w:val="nil"/>
            </w:tcBorders>
            <w:shd w:val="clear" w:color="auto" w:fill="auto"/>
          </w:tcPr>
          <w:p w:rsidR="00CC1ACB" w:rsidRPr="00CC1ACB" w:rsidRDefault="00CC1ACB" w:rsidP="000E527A">
            <w:pPr>
              <w:autoSpaceDE w:val="0"/>
              <w:autoSpaceDN w:val="0"/>
              <w:adjustRightInd w:val="0"/>
              <w:ind w:left="60" w:right="60" w:firstLine="425"/>
              <w:jc w:val="center"/>
              <w:rPr>
                <w:rFonts w:ascii="Arial" w:hAnsi="Arial" w:cs="Arial"/>
                <w:sz w:val="20"/>
                <w:szCs w:val="20"/>
              </w:rPr>
            </w:pPr>
            <w:r w:rsidRPr="00CC1ACB">
              <w:rPr>
                <w:rFonts w:ascii="Arial" w:hAnsi="Arial" w:cs="Arial"/>
                <w:sz w:val="20"/>
                <w:szCs w:val="20"/>
              </w:rPr>
              <w:t>59</w:t>
            </w:r>
          </w:p>
        </w:tc>
        <w:tc>
          <w:tcPr>
            <w:tcW w:w="992" w:type="dxa"/>
            <w:tcBorders>
              <w:top w:val="nil"/>
              <w:left w:val="nil"/>
            </w:tcBorders>
            <w:shd w:val="clear" w:color="auto" w:fill="auto"/>
          </w:tcPr>
          <w:p w:rsidR="00CC1ACB" w:rsidRPr="00CC1ACB" w:rsidRDefault="00CC1ACB" w:rsidP="000E527A">
            <w:pPr>
              <w:autoSpaceDE w:val="0"/>
              <w:autoSpaceDN w:val="0"/>
              <w:adjustRightInd w:val="0"/>
              <w:ind w:left="60" w:right="60" w:firstLine="425"/>
              <w:jc w:val="center"/>
              <w:rPr>
                <w:rFonts w:ascii="Arial" w:hAnsi="Arial" w:cs="Arial"/>
                <w:sz w:val="20"/>
                <w:szCs w:val="20"/>
              </w:rPr>
            </w:pPr>
            <w:r w:rsidRPr="00CC1ACB">
              <w:rPr>
                <w:rFonts w:ascii="Arial" w:hAnsi="Arial" w:cs="Arial"/>
                <w:sz w:val="20"/>
                <w:szCs w:val="20"/>
              </w:rPr>
              <w:t>59</w:t>
            </w:r>
          </w:p>
        </w:tc>
      </w:tr>
    </w:tbl>
    <w:p w:rsidR="00CC1ACB" w:rsidRPr="00CC1ACB" w:rsidRDefault="00CC1ACB" w:rsidP="00195BF3">
      <w:pPr>
        <w:ind w:firstLine="567"/>
        <w:jc w:val="both"/>
        <w:rPr>
          <w:rFonts w:ascii="Arial" w:hAnsi="Arial" w:cs="Arial"/>
          <w:sz w:val="20"/>
          <w:szCs w:val="20"/>
        </w:rPr>
      </w:pPr>
      <w:r w:rsidRPr="00CC1ACB">
        <w:rPr>
          <w:rFonts w:ascii="Arial" w:hAnsi="Arial" w:cs="Arial"/>
          <w:sz w:val="20"/>
          <w:szCs w:val="20"/>
        </w:rPr>
        <w:lastRenderedPageBreak/>
        <w:t>Berdasarkan Tabel 7, besar korelasi r</w:t>
      </w:r>
      <w:r w:rsidRPr="00CC1ACB">
        <w:rPr>
          <w:rFonts w:ascii="Arial" w:hAnsi="Arial" w:cs="Arial"/>
          <w:sz w:val="20"/>
          <w:szCs w:val="20"/>
          <w:vertAlign w:val="subscript"/>
        </w:rPr>
        <w:t>hitung</w:t>
      </w:r>
      <w:r w:rsidRPr="00CC1ACB">
        <w:rPr>
          <w:rFonts w:ascii="Arial" w:hAnsi="Arial" w:cs="Arial"/>
          <w:sz w:val="20"/>
          <w:szCs w:val="20"/>
        </w:rPr>
        <w:t xml:space="preserve"> (</w:t>
      </w:r>
      <w:r w:rsidRPr="00CC1ACB">
        <w:rPr>
          <w:rFonts w:ascii="Arial" w:hAnsi="Arial" w:cs="Arial"/>
          <w:i/>
          <w:sz w:val="20"/>
          <w:szCs w:val="20"/>
        </w:rPr>
        <w:t>Pearson Correlation</w:t>
      </w:r>
      <w:r w:rsidRPr="00CC1ACB">
        <w:rPr>
          <w:rFonts w:ascii="Arial" w:hAnsi="Arial" w:cs="Arial"/>
          <w:sz w:val="20"/>
          <w:szCs w:val="20"/>
        </w:rPr>
        <w:t xml:space="preserve">) sebesar 0,079 dengan nilai </w:t>
      </w:r>
      <w:r w:rsidRPr="00CC1ACB">
        <w:rPr>
          <w:rFonts w:ascii="Arial" w:hAnsi="Arial" w:cs="Arial"/>
          <w:i/>
          <w:sz w:val="20"/>
          <w:szCs w:val="20"/>
        </w:rPr>
        <w:t>Sig</w:t>
      </w:r>
      <w:proofErr w:type="gramStart"/>
      <w:r w:rsidRPr="00CC1ACB">
        <w:rPr>
          <w:rFonts w:ascii="Arial" w:hAnsi="Arial" w:cs="Arial"/>
          <w:i/>
          <w:sz w:val="20"/>
          <w:szCs w:val="20"/>
        </w:rPr>
        <w:t>.</w:t>
      </w:r>
      <w:r w:rsidRPr="00CC1ACB">
        <w:rPr>
          <w:rFonts w:ascii="Arial" w:hAnsi="Arial" w:cs="Arial"/>
          <w:sz w:val="20"/>
          <w:szCs w:val="20"/>
        </w:rPr>
        <w:t>(</w:t>
      </w:r>
      <w:proofErr w:type="gramEnd"/>
      <w:r w:rsidRPr="00CC1ACB">
        <w:rPr>
          <w:rFonts w:ascii="Arial" w:hAnsi="Arial" w:cs="Arial"/>
          <w:sz w:val="20"/>
          <w:szCs w:val="20"/>
        </w:rPr>
        <w:t>2</w:t>
      </w:r>
      <w:r w:rsidRPr="00CC1ACB">
        <w:rPr>
          <w:rFonts w:ascii="Arial" w:hAnsi="Arial" w:cs="Arial"/>
          <w:i/>
          <w:sz w:val="20"/>
          <w:szCs w:val="20"/>
        </w:rPr>
        <w:t>-tailed)</w:t>
      </w:r>
      <w:r w:rsidRPr="00CC1ACB">
        <w:rPr>
          <w:rFonts w:ascii="Arial" w:hAnsi="Arial" w:cs="Arial"/>
          <w:sz w:val="20"/>
          <w:szCs w:val="20"/>
        </w:rPr>
        <w:t xml:space="preserve"> sebesar 0,550. Karena r</w:t>
      </w:r>
      <w:r w:rsidRPr="00CC1ACB">
        <w:rPr>
          <w:rFonts w:ascii="Arial" w:hAnsi="Arial" w:cs="Arial"/>
          <w:sz w:val="20"/>
          <w:szCs w:val="20"/>
          <w:vertAlign w:val="subscript"/>
        </w:rPr>
        <w:t>hitung</w:t>
      </w:r>
      <w:r w:rsidRPr="00CC1ACB">
        <w:rPr>
          <w:rFonts w:ascii="Arial" w:hAnsi="Arial" w:cs="Arial"/>
          <w:sz w:val="20"/>
          <w:szCs w:val="20"/>
        </w:rPr>
        <w:t xml:space="preserve"> &lt; 0,800 dan </w:t>
      </w:r>
      <w:r w:rsidRPr="00CC1ACB">
        <w:rPr>
          <w:rFonts w:ascii="Arial" w:hAnsi="Arial" w:cs="Arial"/>
          <w:i/>
          <w:sz w:val="20"/>
          <w:szCs w:val="20"/>
        </w:rPr>
        <w:t>Sig</w:t>
      </w:r>
      <w:proofErr w:type="gramStart"/>
      <w:r w:rsidRPr="00CC1ACB">
        <w:rPr>
          <w:rFonts w:ascii="Arial" w:hAnsi="Arial" w:cs="Arial"/>
          <w:i/>
          <w:sz w:val="20"/>
          <w:szCs w:val="20"/>
        </w:rPr>
        <w:t>.</w:t>
      </w:r>
      <w:r w:rsidRPr="00CC1ACB">
        <w:rPr>
          <w:rFonts w:ascii="Arial" w:hAnsi="Arial" w:cs="Arial"/>
          <w:sz w:val="20"/>
          <w:szCs w:val="20"/>
        </w:rPr>
        <w:t>(</w:t>
      </w:r>
      <w:proofErr w:type="gramEnd"/>
      <w:r w:rsidRPr="00CC1ACB">
        <w:rPr>
          <w:rFonts w:ascii="Arial" w:hAnsi="Arial" w:cs="Arial"/>
          <w:sz w:val="20"/>
          <w:szCs w:val="20"/>
        </w:rPr>
        <w:t>2</w:t>
      </w:r>
      <w:r w:rsidRPr="00CC1ACB">
        <w:rPr>
          <w:rFonts w:ascii="Arial" w:hAnsi="Arial" w:cs="Arial"/>
          <w:i/>
          <w:sz w:val="20"/>
          <w:szCs w:val="20"/>
        </w:rPr>
        <w:t>-tailed</w:t>
      </w:r>
      <w:r w:rsidRPr="00CC1ACB">
        <w:rPr>
          <w:rFonts w:ascii="Arial" w:hAnsi="Arial" w:cs="Arial"/>
          <w:sz w:val="20"/>
          <w:szCs w:val="20"/>
        </w:rPr>
        <w:t xml:space="preserve">) &gt; 0,05, dapat disimpulkan bahwa variabel pemahaman konsep IPA dan berpikir kritis IPA tidak kolinear. </w:t>
      </w:r>
      <w:proofErr w:type="gramStart"/>
      <w:r w:rsidRPr="00CC1ACB">
        <w:rPr>
          <w:rFonts w:ascii="Arial" w:hAnsi="Arial" w:cs="Arial"/>
          <w:sz w:val="20"/>
          <w:szCs w:val="20"/>
        </w:rPr>
        <w:t>Dengan demikian, uji MANOVA dapat dilanjutkan.</w:t>
      </w:r>
      <w:proofErr w:type="gramEnd"/>
    </w:p>
    <w:p w:rsidR="00CC1ACB" w:rsidRPr="00CC1ACB" w:rsidRDefault="00CC1ACB" w:rsidP="00195BF3">
      <w:pPr>
        <w:ind w:firstLine="567"/>
        <w:jc w:val="both"/>
        <w:rPr>
          <w:rFonts w:ascii="Arial" w:hAnsi="Arial" w:cs="Arial"/>
          <w:sz w:val="20"/>
          <w:szCs w:val="20"/>
        </w:rPr>
      </w:pPr>
      <w:proofErr w:type="gramStart"/>
      <w:r w:rsidRPr="00CC1ACB">
        <w:rPr>
          <w:rFonts w:ascii="Arial" w:hAnsi="Arial" w:cs="Arial"/>
          <w:sz w:val="20"/>
          <w:szCs w:val="20"/>
        </w:rPr>
        <w:t>Pada penelitian ini diajukan tiga hipotesis.</w:t>
      </w:r>
      <w:proofErr w:type="gramEnd"/>
      <w:r w:rsidRPr="00CC1ACB">
        <w:rPr>
          <w:rFonts w:ascii="Arial" w:hAnsi="Arial" w:cs="Arial"/>
          <w:sz w:val="20"/>
          <w:szCs w:val="20"/>
        </w:rPr>
        <w:t xml:space="preserve"> </w:t>
      </w:r>
      <w:proofErr w:type="gramStart"/>
      <w:r w:rsidRPr="00CC1ACB">
        <w:rPr>
          <w:rFonts w:ascii="Arial" w:hAnsi="Arial" w:cs="Arial"/>
          <w:sz w:val="20"/>
          <w:szCs w:val="20"/>
        </w:rPr>
        <w:t>Pengujian hipotesis pertama dan kedua menggunakan ANAVA-A, sedangkan pengujian hipotesis ketiga menggunakan MANOVA.</w:t>
      </w:r>
      <w:proofErr w:type="gramEnd"/>
      <w:r w:rsidRPr="00CC1ACB">
        <w:rPr>
          <w:rFonts w:ascii="Arial" w:hAnsi="Arial" w:cs="Arial"/>
          <w:sz w:val="20"/>
          <w:szCs w:val="20"/>
        </w:rPr>
        <w:t xml:space="preserve"> </w:t>
      </w:r>
      <w:r w:rsidRPr="00CC1ACB">
        <w:rPr>
          <w:rFonts w:ascii="Arial" w:hAnsi="Arial" w:cs="Arial"/>
          <w:sz w:val="20"/>
          <w:szCs w:val="20"/>
          <w:lang w:val="sv-SE"/>
        </w:rPr>
        <w:t xml:space="preserve">Hasil analisis hipotesis 1 menunjukkan bahwa </w:t>
      </w:r>
      <w:r w:rsidRPr="00CC1ACB">
        <w:rPr>
          <w:rFonts w:ascii="Arial" w:hAnsi="Arial" w:cs="Arial"/>
          <w:sz w:val="20"/>
          <w:szCs w:val="20"/>
        </w:rPr>
        <w:t xml:space="preserve">terdapat perbedaan pemahaman konsep IPA antara siswa yang dibelajarkan dengan model pembelajaran </w:t>
      </w:r>
      <w:r w:rsidRPr="00CC1ACB">
        <w:rPr>
          <w:rFonts w:ascii="Arial" w:hAnsi="Arial" w:cs="Arial"/>
          <w:i/>
          <w:sz w:val="20"/>
          <w:szCs w:val="20"/>
        </w:rPr>
        <w:t>connecting organizing reflecting extending</w:t>
      </w:r>
      <w:r w:rsidRPr="00CC1ACB">
        <w:rPr>
          <w:rFonts w:ascii="Arial" w:hAnsi="Arial" w:cs="Arial"/>
          <w:sz w:val="20"/>
          <w:szCs w:val="20"/>
        </w:rPr>
        <w:t xml:space="preserve"> berbantuan media audio visual dan siswa yang tidak dibelajarkan dengan model pembelajaran </w:t>
      </w:r>
      <w:r w:rsidRPr="00CC1ACB">
        <w:rPr>
          <w:rFonts w:ascii="Arial" w:hAnsi="Arial" w:cs="Arial"/>
          <w:i/>
          <w:sz w:val="20"/>
          <w:szCs w:val="20"/>
        </w:rPr>
        <w:t>connecting organizing reflecting extending</w:t>
      </w:r>
      <w:r w:rsidRPr="00CC1ACB">
        <w:rPr>
          <w:rFonts w:ascii="Arial" w:hAnsi="Arial" w:cs="Arial"/>
          <w:sz w:val="20"/>
          <w:szCs w:val="20"/>
        </w:rPr>
        <w:t xml:space="preserve"> berbantuan media audio visual pada siswa kelas V SD Gugus III Kecamatan Marga Kabupaten Tabanan Tahun Pelajaran 2018/2019. Hal ini terbukti dari hasil pemahaman konsep siswa yang mengikuti model </w:t>
      </w:r>
      <w:r w:rsidRPr="00CC1ACB">
        <w:rPr>
          <w:rFonts w:ascii="Arial" w:hAnsi="Arial" w:cs="Arial"/>
          <w:i/>
          <w:sz w:val="20"/>
          <w:szCs w:val="20"/>
        </w:rPr>
        <w:t>connecting organizing reflecting extending</w:t>
      </w:r>
      <w:r w:rsidRPr="00CC1ACB">
        <w:rPr>
          <w:rFonts w:ascii="Arial" w:hAnsi="Arial" w:cs="Arial"/>
          <w:sz w:val="20"/>
          <w:szCs w:val="20"/>
        </w:rPr>
        <w:t xml:space="preserve"> berbantuan media audio visual lebih baik daripada pemahaman konsep siswa yang tidak mengikuti model </w:t>
      </w:r>
      <w:r w:rsidRPr="00CC1ACB">
        <w:rPr>
          <w:rFonts w:ascii="Arial" w:hAnsi="Arial" w:cs="Arial"/>
          <w:i/>
          <w:sz w:val="20"/>
          <w:szCs w:val="20"/>
        </w:rPr>
        <w:t>connecting organizing reflecting extending</w:t>
      </w:r>
      <w:r w:rsidRPr="00CC1ACB">
        <w:rPr>
          <w:rFonts w:ascii="Arial" w:hAnsi="Arial" w:cs="Arial"/>
          <w:sz w:val="20"/>
          <w:szCs w:val="20"/>
        </w:rPr>
        <w:t xml:space="preserve"> berbantuan media audio visual. </w:t>
      </w:r>
      <w:proofErr w:type="gramStart"/>
      <w:r w:rsidRPr="00CC1ACB">
        <w:rPr>
          <w:rFonts w:ascii="Arial" w:hAnsi="Arial" w:cs="Arial"/>
          <w:sz w:val="20"/>
          <w:szCs w:val="20"/>
        </w:rPr>
        <w:t>Berdasarkan data hasil analisis diperoleh nilai F sebesar 25,901 dengan angka signifikansi 0,000.</w:t>
      </w:r>
      <w:proofErr w:type="gramEnd"/>
      <w:r w:rsidRPr="00CC1ACB">
        <w:rPr>
          <w:rFonts w:ascii="Arial" w:hAnsi="Arial" w:cs="Arial"/>
          <w:sz w:val="20"/>
          <w:szCs w:val="20"/>
        </w:rPr>
        <w:t xml:space="preserve"> </w:t>
      </w:r>
    </w:p>
    <w:p w:rsidR="00CC1ACB" w:rsidRPr="00CC1ACB" w:rsidRDefault="00CC1ACB" w:rsidP="00195BF3">
      <w:pPr>
        <w:ind w:firstLine="567"/>
        <w:jc w:val="both"/>
        <w:rPr>
          <w:rFonts w:ascii="Arial" w:hAnsi="Arial" w:cs="Arial"/>
          <w:sz w:val="20"/>
          <w:szCs w:val="20"/>
        </w:rPr>
      </w:pPr>
      <w:r w:rsidRPr="00CC1ACB">
        <w:rPr>
          <w:rFonts w:ascii="Arial" w:hAnsi="Arial" w:cs="Arial"/>
          <w:sz w:val="20"/>
          <w:szCs w:val="20"/>
        </w:rPr>
        <w:t xml:space="preserve">Hasil analisis hipotesis 2 </w:t>
      </w:r>
      <w:r w:rsidRPr="00CC1ACB">
        <w:rPr>
          <w:rFonts w:ascii="Arial" w:hAnsi="Arial" w:cs="Arial"/>
          <w:sz w:val="20"/>
          <w:szCs w:val="20"/>
          <w:lang w:val="sv-SE"/>
        </w:rPr>
        <w:t xml:space="preserve">menunjukkan bahwa </w:t>
      </w:r>
      <w:r w:rsidRPr="00CC1ACB">
        <w:rPr>
          <w:rFonts w:ascii="Arial" w:hAnsi="Arial" w:cs="Arial"/>
          <w:sz w:val="20"/>
          <w:szCs w:val="20"/>
        </w:rPr>
        <w:t xml:space="preserve">terdapat perbedaan berpikir kritis IPA antara siswa yang dibelajarkan dengan model pembelajaran </w:t>
      </w:r>
      <w:r w:rsidRPr="00CC1ACB">
        <w:rPr>
          <w:rFonts w:ascii="Arial" w:hAnsi="Arial" w:cs="Arial"/>
          <w:i/>
          <w:sz w:val="20"/>
          <w:szCs w:val="20"/>
        </w:rPr>
        <w:t>connecting organizing reflecting extending</w:t>
      </w:r>
      <w:r w:rsidRPr="00CC1ACB">
        <w:rPr>
          <w:rFonts w:ascii="Arial" w:hAnsi="Arial" w:cs="Arial"/>
          <w:sz w:val="20"/>
          <w:szCs w:val="20"/>
        </w:rPr>
        <w:t xml:space="preserve"> berbantuan media audio visual dan siswa yang tidak dibelajarkan dengan model pembelajaran </w:t>
      </w:r>
      <w:r w:rsidRPr="00CC1ACB">
        <w:rPr>
          <w:rFonts w:ascii="Arial" w:hAnsi="Arial" w:cs="Arial"/>
          <w:i/>
          <w:sz w:val="20"/>
          <w:szCs w:val="20"/>
        </w:rPr>
        <w:t>connecting organizing reflecting extending</w:t>
      </w:r>
      <w:r w:rsidRPr="00CC1ACB">
        <w:rPr>
          <w:rFonts w:ascii="Arial" w:hAnsi="Arial" w:cs="Arial"/>
          <w:sz w:val="20"/>
          <w:szCs w:val="20"/>
        </w:rPr>
        <w:t xml:space="preserve"> berbantuan media audio visual pada siswa kelas V SD Gugus III Kecamatan Marga Kabupaten Tabanan Tahun Pelajaran 2018/2019. Hal ini terbukti dari hasil berpikir kritis siswa yang mengikuti model </w:t>
      </w:r>
      <w:r w:rsidRPr="00CC1ACB">
        <w:rPr>
          <w:rFonts w:ascii="Arial" w:hAnsi="Arial" w:cs="Arial"/>
          <w:i/>
          <w:sz w:val="20"/>
          <w:szCs w:val="20"/>
        </w:rPr>
        <w:t>connecting organizing reflecting extending</w:t>
      </w:r>
      <w:r w:rsidRPr="00CC1ACB">
        <w:rPr>
          <w:rFonts w:ascii="Arial" w:hAnsi="Arial" w:cs="Arial"/>
          <w:sz w:val="20"/>
          <w:szCs w:val="20"/>
        </w:rPr>
        <w:t xml:space="preserve"> berbantuan media audio visual lebih baik daripada berpikir kritis IPA siswa yang tidak mengikuti model </w:t>
      </w:r>
      <w:r w:rsidRPr="00CC1ACB">
        <w:rPr>
          <w:rFonts w:ascii="Arial" w:hAnsi="Arial" w:cs="Arial"/>
          <w:i/>
          <w:sz w:val="20"/>
          <w:szCs w:val="20"/>
        </w:rPr>
        <w:t>connecting organizing reflecting extending</w:t>
      </w:r>
      <w:r w:rsidRPr="00CC1ACB">
        <w:rPr>
          <w:rFonts w:ascii="Arial" w:hAnsi="Arial" w:cs="Arial"/>
          <w:sz w:val="20"/>
          <w:szCs w:val="20"/>
        </w:rPr>
        <w:t xml:space="preserve"> berbantuan media audio visual. </w:t>
      </w:r>
      <w:proofErr w:type="gramStart"/>
      <w:r w:rsidRPr="00CC1ACB">
        <w:rPr>
          <w:rFonts w:ascii="Arial" w:hAnsi="Arial" w:cs="Arial"/>
          <w:sz w:val="20"/>
          <w:szCs w:val="20"/>
        </w:rPr>
        <w:t>Berdasarkan data hasil analisis diperoleh nilai F 12,501 dengan angka signifikansi 0,001.</w:t>
      </w:r>
      <w:proofErr w:type="gramEnd"/>
    </w:p>
    <w:p w:rsidR="00CC1ACB" w:rsidRPr="00CC1ACB" w:rsidRDefault="00CC1ACB" w:rsidP="00195BF3">
      <w:pPr>
        <w:ind w:right="108" w:firstLine="567"/>
        <w:jc w:val="both"/>
        <w:rPr>
          <w:rFonts w:ascii="Arial" w:hAnsi="Arial" w:cs="Arial"/>
          <w:sz w:val="20"/>
          <w:szCs w:val="20"/>
          <w:lang w:val="fi-FI"/>
        </w:rPr>
      </w:pPr>
      <w:r w:rsidRPr="00CC1ACB">
        <w:rPr>
          <w:rFonts w:ascii="Arial" w:hAnsi="Arial" w:cs="Arial"/>
          <w:sz w:val="20"/>
          <w:szCs w:val="20"/>
        </w:rPr>
        <w:t xml:space="preserve">Hasil analisi hipotesis 3 menunjukkan bahwa, terdapat perbedaan secara simultan pemahaman konsep dan berpikir kritis IPA antara siswa yang dibelajarkan dengan </w:t>
      </w:r>
      <w:r w:rsidRPr="00CC1ACB">
        <w:rPr>
          <w:rFonts w:ascii="Arial" w:hAnsi="Arial" w:cs="Arial"/>
          <w:sz w:val="20"/>
          <w:szCs w:val="20"/>
          <w:lang w:val="fi-FI"/>
        </w:rPr>
        <w:t xml:space="preserve">model pembelajaran </w:t>
      </w:r>
      <w:r w:rsidRPr="00CC1ACB">
        <w:rPr>
          <w:rFonts w:ascii="Arial" w:hAnsi="Arial" w:cs="Arial"/>
          <w:i/>
          <w:sz w:val="20"/>
          <w:szCs w:val="20"/>
          <w:lang w:val="fi-FI"/>
        </w:rPr>
        <w:t>connecting organizing reflecting extending</w:t>
      </w:r>
      <w:r w:rsidRPr="00CC1ACB">
        <w:rPr>
          <w:rFonts w:ascii="Arial" w:hAnsi="Arial" w:cs="Arial"/>
          <w:sz w:val="20"/>
          <w:szCs w:val="20"/>
          <w:lang w:val="fi-FI"/>
        </w:rPr>
        <w:t xml:space="preserve"> berbantuan media audio visual dan siswa yang tidak dibelajarkan </w:t>
      </w:r>
      <w:r w:rsidRPr="00CC1ACB">
        <w:rPr>
          <w:rFonts w:ascii="Arial" w:hAnsi="Arial" w:cs="Arial"/>
          <w:sz w:val="20"/>
          <w:szCs w:val="20"/>
        </w:rPr>
        <w:t xml:space="preserve">dengan </w:t>
      </w:r>
      <w:r w:rsidRPr="00CC1ACB">
        <w:rPr>
          <w:rFonts w:ascii="Arial" w:hAnsi="Arial" w:cs="Arial"/>
          <w:sz w:val="20"/>
          <w:szCs w:val="20"/>
          <w:lang w:val="fi-FI"/>
        </w:rPr>
        <w:t xml:space="preserve">model pembelajaran </w:t>
      </w:r>
      <w:r w:rsidRPr="00CC1ACB">
        <w:rPr>
          <w:rFonts w:ascii="Arial" w:hAnsi="Arial" w:cs="Arial"/>
          <w:i/>
          <w:sz w:val="20"/>
          <w:szCs w:val="20"/>
          <w:lang w:val="fi-FI"/>
        </w:rPr>
        <w:t>connecting organizing reflecting extending</w:t>
      </w:r>
      <w:r w:rsidRPr="00CC1ACB">
        <w:rPr>
          <w:rFonts w:ascii="Arial" w:hAnsi="Arial" w:cs="Arial"/>
          <w:sz w:val="20"/>
          <w:szCs w:val="20"/>
          <w:lang w:val="fi-FI"/>
        </w:rPr>
        <w:t xml:space="preserve"> berbantuan media audio visual pada siswa </w:t>
      </w:r>
      <w:r w:rsidRPr="00CC1ACB">
        <w:rPr>
          <w:rFonts w:ascii="Arial" w:hAnsi="Arial" w:cs="Arial"/>
          <w:sz w:val="20"/>
          <w:szCs w:val="20"/>
        </w:rPr>
        <w:t>kelas V SD Gugus III Kecamatan Marga Kabupaten Tabanan Tahun Pelajaran 2018/2019</w:t>
      </w:r>
      <w:r w:rsidRPr="00CC1ACB">
        <w:rPr>
          <w:rFonts w:ascii="Arial" w:hAnsi="Arial" w:cs="Arial"/>
          <w:sz w:val="20"/>
          <w:szCs w:val="20"/>
          <w:lang w:val="fi-FI"/>
        </w:rPr>
        <w:t xml:space="preserve">. Hal ini dibuktikan dengan </w:t>
      </w:r>
      <w:r w:rsidRPr="00CC1ACB">
        <w:rPr>
          <w:rFonts w:ascii="Arial" w:hAnsi="Arial" w:cs="Arial"/>
          <w:i/>
          <w:iCs/>
          <w:sz w:val="20"/>
          <w:szCs w:val="20"/>
        </w:rPr>
        <w:t>Pillai's Trace, Wilks' Lambda, Hotelling's Trace</w:t>
      </w:r>
      <w:r w:rsidRPr="00CC1ACB">
        <w:rPr>
          <w:rFonts w:ascii="Arial" w:hAnsi="Arial" w:cs="Arial"/>
          <w:sz w:val="20"/>
          <w:szCs w:val="20"/>
        </w:rPr>
        <w:t xml:space="preserve">, dan </w:t>
      </w:r>
      <w:r w:rsidRPr="00CC1ACB">
        <w:rPr>
          <w:rFonts w:ascii="Arial" w:hAnsi="Arial" w:cs="Arial"/>
          <w:i/>
          <w:iCs/>
          <w:sz w:val="20"/>
          <w:szCs w:val="20"/>
        </w:rPr>
        <w:t>Roy's Largest Root</w:t>
      </w:r>
      <w:r w:rsidRPr="00CC1ACB">
        <w:rPr>
          <w:rFonts w:ascii="Arial" w:hAnsi="Arial" w:cs="Arial"/>
          <w:iCs/>
          <w:sz w:val="20"/>
          <w:szCs w:val="20"/>
        </w:rPr>
        <w:t xml:space="preserve"> memiliki nilai signifikansi lebih kecil dari 0,05, maka dari itu hasil F untuk </w:t>
      </w:r>
      <w:r w:rsidRPr="00CC1ACB">
        <w:rPr>
          <w:rFonts w:ascii="Arial" w:hAnsi="Arial" w:cs="Arial"/>
          <w:i/>
          <w:iCs/>
          <w:sz w:val="20"/>
          <w:szCs w:val="20"/>
        </w:rPr>
        <w:t>Pillai's Trace, Wilks' Lambda, Hotelling's Trace</w:t>
      </w:r>
      <w:r w:rsidRPr="00CC1ACB">
        <w:rPr>
          <w:rFonts w:ascii="Arial" w:hAnsi="Arial" w:cs="Arial"/>
          <w:sz w:val="20"/>
          <w:szCs w:val="20"/>
        </w:rPr>
        <w:t xml:space="preserve">, dan </w:t>
      </w:r>
      <w:r w:rsidRPr="00CC1ACB">
        <w:rPr>
          <w:rFonts w:ascii="Arial" w:hAnsi="Arial" w:cs="Arial"/>
          <w:i/>
          <w:iCs/>
          <w:sz w:val="20"/>
          <w:szCs w:val="20"/>
        </w:rPr>
        <w:t>Roy's Largest Root</w:t>
      </w:r>
      <w:r w:rsidRPr="00CC1ACB">
        <w:rPr>
          <w:rFonts w:ascii="Arial" w:hAnsi="Arial" w:cs="Arial"/>
          <w:iCs/>
          <w:sz w:val="20"/>
          <w:szCs w:val="20"/>
        </w:rPr>
        <w:t xml:space="preserve"> signifikan. </w:t>
      </w:r>
    </w:p>
    <w:p w:rsidR="00CC1ACB" w:rsidRPr="00CC1ACB" w:rsidRDefault="00CC1ACB" w:rsidP="00195BF3">
      <w:pPr>
        <w:pStyle w:val="ListParagraph"/>
        <w:spacing w:after="0" w:line="240" w:lineRule="auto"/>
        <w:ind w:left="0" w:firstLine="567"/>
        <w:jc w:val="both"/>
        <w:rPr>
          <w:rFonts w:ascii="Arial" w:hAnsi="Arial"/>
          <w:sz w:val="20"/>
          <w:szCs w:val="20"/>
        </w:rPr>
      </w:pPr>
      <w:r w:rsidRPr="00CC1ACB">
        <w:rPr>
          <w:rFonts w:ascii="Arial" w:hAnsi="Arial"/>
          <w:sz w:val="20"/>
          <w:szCs w:val="20"/>
        </w:rPr>
        <w:t xml:space="preserve">Secara umum hasil penelitian ini menunjukkan bahwa (1) terdapat perbedaan pemahaman konsep IPA antara siswa yang dibelajarkan dengan model pembelajaran </w:t>
      </w:r>
      <w:r w:rsidRPr="00CC1ACB">
        <w:rPr>
          <w:rFonts w:ascii="Arial" w:hAnsi="Arial"/>
          <w:i/>
          <w:sz w:val="20"/>
          <w:szCs w:val="20"/>
        </w:rPr>
        <w:t>connecting organizing reflecting extending</w:t>
      </w:r>
      <w:r w:rsidRPr="00CC1ACB">
        <w:rPr>
          <w:rFonts w:ascii="Arial" w:hAnsi="Arial"/>
          <w:sz w:val="20"/>
          <w:szCs w:val="20"/>
        </w:rPr>
        <w:t xml:space="preserve"> berbantuan media audio visual dan siswa yang tidak dibelajarkan dengan model pembelajaran </w:t>
      </w:r>
      <w:r w:rsidRPr="00CC1ACB">
        <w:rPr>
          <w:rFonts w:ascii="Arial" w:hAnsi="Arial"/>
          <w:i/>
          <w:sz w:val="20"/>
          <w:szCs w:val="20"/>
        </w:rPr>
        <w:t>connecting organizing reflecting extending</w:t>
      </w:r>
      <w:r w:rsidRPr="00CC1ACB">
        <w:rPr>
          <w:rFonts w:ascii="Arial" w:hAnsi="Arial"/>
          <w:sz w:val="20"/>
          <w:szCs w:val="20"/>
        </w:rPr>
        <w:t xml:space="preserve"> berbantuan media audio visual pada siswa kelas V SD Gugus III Kecamatan Marga Kabupaten Tabanan Tahun Pelajaran 2018/2019; (2) terdapat perbedaan berpikir kritis IPA antara siswa yang dibelajarkan dengan model pembelajaran </w:t>
      </w:r>
      <w:r w:rsidRPr="00CC1ACB">
        <w:rPr>
          <w:rFonts w:ascii="Arial" w:hAnsi="Arial"/>
          <w:i/>
          <w:sz w:val="20"/>
          <w:szCs w:val="20"/>
        </w:rPr>
        <w:t>connecting organizing reflecting extending</w:t>
      </w:r>
      <w:r w:rsidRPr="00CC1ACB">
        <w:rPr>
          <w:rFonts w:ascii="Arial" w:hAnsi="Arial"/>
          <w:sz w:val="20"/>
          <w:szCs w:val="20"/>
        </w:rPr>
        <w:t xml:space="preserve"> berbantuan media audio visual dan siswa yang tidak dibelajarkan dengan model pembelajaran </w:t>
      </w:r>
      <w:r w:rsidRPr="00CC1ACB">
        <w:rPr>
          <w:rFonts w:ascii="Arial" w:hAnsi="Arial"/>
          <w:i/>
          <w:sz w:val="20"/>
          <w:szCs w:val="20"/>
        </w:rPr>
        <w:t>connecting organizing reflecting extending</w:t>
      </w:r>
      <w:r w:rsidRPr="00CC1ACB">
        <w:rPr>
          <w:rFonts w:ascii="Arial" w:hAnsi="Arial"/>
          <w:sz w:val="20"/>
          <w:szCs w:val="20"/>
        </w:rPr>
        <w:t xml:space="preserve"> berbantuan media audio visual pada siswa kelas V SD Gugus III Kecamatan Marga Kabupaten Tabanan Tahun Pelajaran 2018/2019; (3) terdapat perbedaan pemahaman konsep dan berpikir kritis IPA secara simultan antara siswa yang dibelajarkan dengan model pembelajaran </w:t>
      </w:r>
      <w:r w:rsidRPr="00CC1ACB">
        <w:rPr>
          <w:rFonts w:ascii="Arial" w:hAnsi="Arial"/>
          <w:i/>
          <w:sz w:val="20"/>
          <w:szCs w:val="20"/>
        </w:rPr>
        <w:t>connecting organizing reflecting extending</w:t>
      </w:r>
      <w:r w:rsidRPr="00CC1ACB">
        <w:rPr>
          <w:rFonts w:ascii="Arial" w:hAnsi="Arial"/>
          <w:sz w:val="20"/>
          <w:szCs w:val="20"/>
        </w:rPr>
        <w:t xml:space="preserve"> berbantuan media audio visual dan siswa yang tidak dibelajarkan dengan model pembelajaran </w:t>
      </w:r>
      <w:r w:rsidRPr="00CC1ACB">
        <w:rPr>
          <w:rFonts w:ascii="Arial" w:hAnsi="Arial"/>
          <w:i/>
          <w:sz w:val="20"/>
          <w:szCs w:val="20"/>
        </w:rPr>
        <w:t>connecting organizing reflecting extending</w:t>
      </w:r>
      <w:r w:rsidRPr="00CC1ACB">
        <w:rPr>
          <w:rFonts w:ascii="Arial" w:hAnsi="Arial"/>
          <w:sz w:val="20"/>
          <w:szCs w:val="20"/>
        </w:rPr>
        <w:t xml:space="preserve"> berbantuan media audio visual pada siswa kelas V SD Gugus III Kecamatan Marga Kabupaten Tabanan Tahun Pelajaran 2018/2019. </w:t>
      </w:r>
      <w:proofErr w:type="gramStart"/>
      <w:r w:rsidRPr="00CC1ACB">
        <w:rPr>
          <w:rFonts w:ascii="Arial" w:hAnsi="Arial"/>
          <w:sz w:val="20"/>
          <w:szCs w:val="20"/>
        </w:rPr>
        <w:t>Hal tersebut terjadi disebabkan oleh beberapa faktor diantaranya sebagai berikut.</w:t>
      </w:r>
      <w:proofErr w:type="gramEnd"/>
    </w:p>
    <w:p w:rsidR="00CC1ACB" w:rsidRPr="00CC1ACB" w:rsidRDefault="00CC1ACB" w:rsidP="00942950">
      <w:pPr>
        <w:pStyle w:val="ListParagraph"/>
        <w:spacing w:after="0" w:line="240" w:lineRule="auto"/>
        <w:ind w:left="0" w:firstLine="567"/>
        <w:jc w:val="both"/>
        <w:rPr>
          <w:rFonts w:ascii="Arial" w:hAnsi="Arial"/>
          <w:sz w:val="20"/>
          <w:szCs w:val="20"/>
        </w:rPr>
      </w:pPr>
      <w:proofErr w:type="gramStart"/>
      <w:r w:rsidRPr="00CC1ACB">
        <w:rPr>
          <w:rFonts w:ascii="Arial" w:hAnsi="Arial"/>
          <w:sz w:val="20"/>
          <w:szCs w:val="20"/>
        </w:rPr>
        <w:t xml:space="preserve">Pertama, model pembelajaran </w:t>
      </w:r>
      <w:r w:rsidRPr="00CC1ACB">
        <w:rPr>
          <w:rFonts w:ascii="Arial" w:hAnsi="Arial"/>
          <w:i/>
          <w:sz w:val="20"/>
          <w:szCs w:val="20"/>
        </w:rPr>
        <w:t>Connecting Organizing Reflecting Extending</w:t>
      </w:r>
      <w:r w:rsidRPr="00CC1ACB">
        <w:rPr>
          <w:rFonts w:ascii="Arial" w:hAnsi="Arial"/>
          <w:sz w:val="20"/>
          <w:szCs w:val="20"/>
        </w:rPr>
        <w:t xml:space="preserve"> berbantuan media audio visual mampu menjadikan siswa untuk mengembangkan dan melatih daya ingat siswa tentang suatu konsep dalam materi pembelajaran.</w:t>
      </w:r>
      <w:proofErr w:type="gramEnd"/>
      <w:r w:rsidRPr="00CC1ACB">
        <w:rPr>
          <w:rFonts w:ascii="Arial" w:hAnsi="Arial"/>
          <w:sz w:val="20"/>
          <w:szCs w:val="20"/>
        </w:rPr>
        <w:t xml:space="preserve"> </w:t>
      </w:r>
      <w:proofErr w:type="gramStart"/>
      <w:r w:rsidRPr="00CC1ACB">
        <w:rPr>
          <w:rFonts w:ascii="Arial" w:hAnsi="Arial"/>
          <w:sz w:val="20"/>
          <w:szCs w:val="20"/>
        </w:rPr>
        <w:t xml:space="preserve">Hal ini terlihat pada tahapan pertama </w:t>
      </w:r>
      <w:r w:rsidRPr="00CC1ACB">
        <w:rPr>
          <w:rFonts w:ascii="Arial" w:hAnsi="Arial"/>
          <w:i/>
          <w:sz w:val="20"/>
          <w:szCs w:val="20"/>
        </w:rPr>
        <w:t>connecting,</w:t>
      </w:r>
      <w:r w:rsidRPr="00CC1ACB">
        <w:rPr>
          <w:rFonts w:ascii="Arial" w:hAnsi="Arial"/>
          <w:sz w:val="20"/>
          <w:szCs w:val="20"/>
        </w:rPr>
        <w:t xml:space="preserve"> saat siswa diberikan pertanyaan mengenai pengetahuan lama dan pengetahuan baru yang dikaitkan oleh guru sehingga siswa mampu memahami dan menanggapi pertanyaan yang diberikan oleh guru sesuai dengan pengetahuan lama yang dimiliki oleh siswa.</w:t>
      </w:r>
      <w:proofErr w:type="gramEnd"/>
      <w:r w:rsidRPr="00CC1ACB">
        <w:rPr>
          <w:rFonts w:ascii="Arial" w:hAnsi="Arial"/>
          <w:sz w:val="20"/>
          <w:szCs w:val="20"/>
        </w:rPr>
        <w:t xml:space="preserve"> Dengan adanya keterkaitan pengetahuan baru dan pengetahuan lama siswa </w:t>
      </w:r>
      <w:proofErr w:type="gramStart"/>
      <w:r w:rsidRPr="00CC1ACB">
        <w:rPr>
          <w:rFonts w:ascii="Arial" w:hAnsi="Arial"/>
          <w:sz w:val="20"/>
          <w:szCs w:val="20"/>
        </w:rPr>
        <w:t>akan</w:t>
      </w:r>
      <w:proofErr w:type="gramEnd"/>
      <w:r w:rsidRPr="00CC1ACB">
        <w:rPr>
          <w:rFonts w:ascii="Arial" w:hAnsi="Arial"/>
          <w:sz w:val="20"/>
          <w:szCs w:val="20"/>
        </w:rPr>
        <w:t xml:space="preserve"> mampu mengembangkan dan melatih daya ingat siswa tentang suatu konsep dalam materi pembelajaran. Hal ini sejalan dengan pendapat Piaget (dalam Lefudin, 2017) yang menyatakan </w:t>
      </w:r>
      <w:r w:rsidRPr="00CC1ACB">
        <w:rPr>
          <w:rFonts w:ascii="Arial" w:hAnsi="Arial"/>
          <w:sz w:val="20"/>
          <w:szCs w:val="20"/>
        </w:rPr>
        <w:lastRenderedPageBreak/>
        <w:t xml:space="preserve">asimilasi adalah proses kognitif dimana siswa mampu mengintegrasikan pengetahuan/ konsep yang yang baru dan mengaitkan dengan pengetahuan/konsep yang sudah ada dipikirannya. </w:t>
      </w:r>
      <w:proofErr w:type="gramStart"/>
      <w:r w:rsidRPr="00CC1ACB">
        <w:rPr>
          <w:rFonts w:ascii="Arial" w:hAnsi="Arial"/>
          <w:sz w:val="20"/>
          <w:szCs w:val="20"/>
        </w:rPr>
        <w:t>Hal ini sejalan dengan pendapat Brunner (dalam Hidayat, dkk, 2007) mengemukakan bahwa perkembangan intelektual anak itu mencakup tiga tahapan yaitu, enaktif, ikonik, dan simbolik.</w:t>
      </w:r>
      <w:proofErr w:type="gramEnd"/>
      <w:r w:rsidRPr="00CC1ACB">
        <w:rPr>
          <w:rFonts w:ascii="Arial" w:hAnsi="Arial"/>
          <w:sz w:val="20"/>
          <w:szCs w:val="20"/>
        </w:rPr>
        <w:t xml:space="preserve"> </w:t>
      </w:r>
      <w:proofErr w:type="gramStart"/>
      <w:r w:rsidRPr="00CC1ACB">
        <w:rPr>
          <w:rFonts w:ascii="Arial" w:hAnsi="Arial"/>
          <w:sz w:val="20"/>
          <w:szCs w:val="20"/>
        </w:rPr>
        <w:t>Pada tahapan enaktif, anak sudah bisa memanipulasi dan melakukan penyusunan dengan memanfaatkan benda-benda kongkrit yang ada disekitarnya, tahap ikonik anak sudah mampu berpikir verbal berdasarkan representasi dari benda-benda kongkrit, pada tahap simbolik anak sudah mampu berpikir atau melakukan manipulasi dengan menggunakan simbol.</w:t>
      </w:r>
      <w:proofErr w:type="gramEnd"/>
    </w:p>
    <w:p w:rsidR="00CC1ACB" w:rsidRPr="00CC1ACB" w:rsidRDefault="00CC1ACB" w:rsidP="00942950">
      <w:pPr>
        <w:pStyle w:val="ListParagraph"/>
        <w:spacing w:after="0" w:line="240" w:lineRule="auto"/>
        <w:ind w:left="0" w:firstLine="567"/>
        <w:jc w:val="both"/>
        <w:rPr>
          <w:rFonts w:ascii="Arial" w:hAnsi="Arial"/>
          <w:sz w:val="20"/>
          <w:szCs w:val="20"/>
        </w:rPr>
      </w:pPr>
      <w:r w:rsidRPr="00CC1ACB">
        <w:rPr>
          <w:rFonts w:ascii="Arial" w:hAnsi="Arial"/>
          <w:sz w:val="20"/>
          <w:szCs w:val="20"/>
        </w:rPr>
        <w:t xml:space="preserve">Kedua, </w:t>
      </w:r>
      <w:proofErr w:type="gramStart"/>
      <w:r w:rsidRPr="00CC1ACB">
        <w:rPr>
          <w:rFonts w:ascii="Arial" w:hAnsi="Arial"/>
          <w:sz w:val="20"/>
          <w:szCs w:val="20"/>
        </w:rPr>
        <w:t xml:space="preserve">Model  </w:t>
      </w:r>
      <w:r w:rsidRPr="00CC1ACB">
        <w:rPr>
          <w:rFonts w:ascii="Arial" w:hAnsi="Arial"/>
          <w:i/>
          <w:sz w:val="20"/>
          <w:szCs w:val="20"/>
        </w:rPr>
        <w:t>Connecting</w:t>
      </w:r>
      <w:proofErr w:type="gramEnd"/>
      <w:r w:rsidRPr="00CC1ACB">
        <w:rPr>
          <w:rFonts w:ascii="Arial" w:hAnsi="Arial"/>
          <w:i/>
          <w:sz w:val="20"/>
          <w:szCs w:val="20"/>
        </w:rPr>
        <w:t xml:space="preserve"> Organizing Reflecting Extending</w:t>
      </w:r>
      <w:r w:rsidRPr="00CC1ACB">
        <w:rPr>
          <w:rFonts w:ascii="Arial" w:hAnsi="Arial"/>
          <w:sz w:val="20"/>
          <w:szCs w:val="20"/>
        </w:rPr>
        <w:t xml:space="preserve"> dapat mengembangkan keaktifan siswa sehingga proses pembelajaran menjadi lebih menyenangkan dan bermakna. </w:t>
      </w:r>
      <w:proofErr w:type="gramStart"/>
      <w:r w:rsidRPr="00CC1ACB">
        <w:rPr>
          <w:rFonts w:ascii="Arial" w:hAnsi="Arial"/>
          <w:sz w:val="20"/>
          <w:szCs w:val="20"/>
        </w:rPr>
        <w:t xml:space="preserve">Hal ini terlihat pada tahapan </w:t>
      </w:r>
      <w:r w:rsidRPr="00CC1ACB">
        <w:rPr>
          <w:rFonts w:ascii="Arial" w:hAnsi="Arial"/>
          <w:i/>
          <w:sz w:val="20"/>
          <w:szCs w:val="20"/>
        </w:rPr>
        <w:t>extending</w:t>
      </w:r>
      <w:r w:rsidRPr="00CC1ACB">
        <w:rPr>
          <w:rFonts w:ascii="Arial" w:hAnsi="Arial"/>
          <w:sz w:val="20"/>
          <w:szCs w:val="20"/>
        </w:rPr>
        <w:t>, siswa mampu memahami konsep dengan baik dengan bantuan media audio visual.</w:t>
      </w:r>
      <w:proofErr w:type="gramEnd"/>
      <w:r w:rsidRPr="00CC1ACB">
        <w:rPr>
          <w:rFonts w:ascii="Arial" w:hAnsi="Arial"/>
          <w:sz w:val="20"/>
          <w:szCs w:val="20"/>
        </w:rPr>
        <w:t xml:space="preserve"> </w:t>
      </w:r>
      <w:proofErr w:type="gramStart"/>
      <w:r w:rsidRPr="00CC1ACB">
        <w:rPr>
          <w:rFonts w:ascii="Arial" w:hAnsi="Arial"/>
          <w:sz w:val="20"/>
          <w:szCs w:val="20"/>
        </w:rPr>
        <w:t>Dengan adanya pembelajaran menggunakan media yang menarik membuat siswa menjadi termotivasi dan aktif.</w:t>
      </w:r>
      <w:proofErr w:type="gramEnd"/>
      <w:r w:rsidRPr="00CC1ACB">
        <w:rPr>
          <w:rFonts w:ascii="Arial" w:hAnsi="Arial"/>
          <w:sz w:val="20"/>
          <w:szCs w:val="20"/>
        </w:rPr>
        <w:t xml:space="preserve"> </w:t>
      </w:r>
      <w:proofErr w:type="gramStart"/>
      <w:r w:rsidRPr="00CC1ACB">
        <w:rPr>
          <w:rFonts w:ascii="Arial" w:hAnsi="Arial"/>
          <w:sz w:val="20"/>
          <w:szCs w:val="20"/>
        </w:rPr>
        <w:t>Selain itu, pada saat berdiskusi bersama kelompoknya masing-masing siswa berperan aktif dalam menyelesaikan permasalahan yang diberikan oleh guru.</w:t>
      </w:r>
      <w:proofErr w:type="gramEnd"/>
      <w:r w:rsidRPr="00CC1ACB">
        <w:rPr>
          <w:rFonts w:ascii="Arial" w:hAnsi="Arial"/>
          <w:sz w:val="20"/>
          <w:szCs w:val="20"/>
        </w:rPr>
        <w:t xml:space="preserve">  Hal ini sejalan dengan pendapat Setyosari (2016), yaitu </w:t>
      </w:r>
      <w:proofErr w:type="gramStart"/>
      <w:r w:rsidRPr="00CC1ACB">
        <w:rPr>
          <w:rFonts w:ascii="Arial" w:hAnsi="Arial"/>
          <w:sz w:val="20"/>
          <w:szCs w:val="20"/>
        </w:rPr>
        <w:t>cara</w:t>
      </w:r>
      <w:proofErr w:type="gramEnd"/>
      <w:r w:rsidRPr="00CC1ACB">
        <w:rPr>
          <w:rFonts w:ascii="Arial" w:hAnsi="Arial"/>
          <w:sz w:val="20"/>
          <w:szCs w:val="20"/>
        </w:rPr>
        <w:t xml:space="preserve"> mengajarkan konsep yang tepat melalui pemberian contoh dan noncontoh, dalam mengajarkan konsep guru lebih banyak melibatkan siswa dalam aktivitas pembelajaran mulai dari memilih dan menetapkan sesuatu. Dengan mengaitkan pengetahuan/konsep lama dengan konsep baru merupakan </w:t>
      </w:r>
      <w:proofErr w:type="gramStart"/>
      <w:r w:rsidRPr="00CC1ACB">
        <w:rPr>
          <w:rFonts w:ascii="Arial" w:hAnsi="Arial"/>
          <w:sz w:val="20"/>
          <w:szCs w:val="20"/>
        </w:rPr>
        <w:t>cara</w:t>
      </w:r>
      <w:proofErr w:type="gramEnd"/>
      <w:r w:rsidRPr="00CC1ACB">
        <w:rPr>
          <w:rFonts w:ascii="Arial" w:hAnsi="Arial"/>
          <w:sz w:val="20"/>
          <w:szCs w:val="20"/>
        </w:rPr>
        <w:t xml:space="preserve"> untuk mengajarkan suatu konsep yang baik kepada siswa dalam proses pembelajaran, sehingga siswa lebih memahami konsep/materi yang diajarkan oleh guru. </w:t>
      </w:r>
      <w:proofErr w:type="gramStart"/>
      <w:r w:rsidRPr="00CC1ACB">
        <w:rPr>
          <w:rFonts w:ascii="Arial" w:hAnsi="Arial"/>
          <w:sz w:val="20"/>
          <w:szCs w:val="20"/>
        </w:rPr>
        <w:t>Dengan adanya media audio visual juga mampu membuat siswa lebih memahami konsep yang diajarkan oleh guru.</w:t>
      </w:r>
      <w:proofErr w:type="gramEnd"/>
      <w:r w:rsidRPr="00CC1ACB">
        <w:rPr>
          <w:rFonts w:ascii="Arial" w:hAnsi="Arial"/>
          <w:sz w:val="20"/>
          <w:szCs w:val="20"/>
        </w:rPr>
        <w:t xml:space="preserve"> Hal ini juga sejalan dengan pendapat Shoimin (2014) yang menyatakan </w:t>
      </w:r>
      <w:proofErr w:type="gramStart"/>
      <w:r w:rsidRPr="00CC1ACB">
        <w:rPr>
          <w:rFonts w:ascii="Arial" w:hAnsi="Arial"/>
          <w:sz w:val="20"/>
          <w:szCs w:val="20"/>
        </w:rPr>
        <w:t xml:space="preserve">model  </w:t>
      </w:r>
      <w:r w:rsidRPr="00CC1ACB">
        <w:rPr>
          <w:rFonts w:ascii="Arial" w:hAnsi="Arial"/>
          <w:i/>
          <w:sz w:val="20"/>
          <w:szCs w:val="20"/>
        </w:rPr>
        <w:t>Connecting</w:t>
      </w:r>
      <w:proofErr w:type="gramEnd"/>
      <w:r w:rsidRPr="00CC1ACB">
        <w:rPr>
          <w:rFonts w:ascii="Arial" w:hAnsi="Arial"/>
          <w:i/>
          <w:sz w:val="20"/>
          <w:szCs w:val="20"/>
        </w:rPr>
        <w:t xml:space="preserve"> Organizing Reflecting Extending</w:t>
      </w:r>
      <w:r w:rsidRPr="00CC1ACB">
        <w:rPr>
          <w:rFonts w:ascii="Arial" w:hAnsi="Arial"/>
          <w:sz w:val="20"/>
          <w:szCs w:val="20"/>
        </w:rPr>
        <w:t xml:space="preserve"> dapat mengembangkan keaktifan siswa dalam pembelajaran, mengembangkan dan melatih daya ingat siswa, mengembangkan daya berpikir kritis , dan memberikan pengalaman belajar kepada siswa. </w:t>
      </w:r>
    </w:p>
    <w:p w:rsidR="00CC1ACB" w:rsidRPr="00CC1ACB" w:rsidRDefault="00CC1ACB" w:rsidP="00942950">
      <w:pPr>
        <w:pStyle w:val="ListParagraph"/>
        <w:spacing w:after="0" w:line="240" w:lineRule="auto"/>
        <w:ind w:left="0" w:firstLine="567"/>
        <w:jc w:val="both"/>
        <w:rPr>
          <w:rFonts w:ascii="Arial" w:hAnsi="Arial"/>
          <w:sz w:val="20"/>
          <w:szCs w:val="20"/>
        </w:rPr>
      </w:pPr>
      <w:proofErr w:type="gramStart"/>
      <w:r w:rsidRPr="00CC1ACB">
        <w:rPr>
          <w:rFonts w:ascii="Arial" w:hAnsi="Arial"/>
          <w:sz w:val="20"/>
          <w:szCs w:val="20"/>
        </w:rPr>
        <w:t xml:space="preserve">Ketiga, model pembelajaran </w:t>
      </w:r>
      <w:r w:rsidRPr="00CC1ACB">
        <w:rPr>
          <w:rFonts w:ascii="Arial" w:hAnsi="Arial"/>
          <w:i/>
          <w:sz w:val="20"/>
          <w:szCs w:val="20"/>
        </w:rPr>
        <w:t>Connecting Organizing Reflecting Extending</w:t>
      </w:r>
      <w:r w:rsidRPr="00CC1ACB">
        <w:rPr>
          <w:rFonts w:ascii="Arial" w:hAnsi="Arial"/>
          <w:sz w:val="20"/>
          <w:szCs w:val="20"/>
        </w:rPr>
        <w:t xml:space="preserve"> berbantuan media audio visual juga mampu menjadikan siswa untuk mengembangkan daya berpikir kritis sekaligus mengembangkan keterampilan pemecahan suatu masalah.</w:t>
      </w:r>
      <w:proofErr w:type="gramEnd"/>
      <w:r w:rsidRPr="00CC1ACB">
        <w:rPr>
          <w:rFonts w:ascii="Arial" w:hAnsi="Arial"/>
          <w:sz w:val="20"/>
          <w:szCs w:val="20"/>
        </w:rPr>
        <w:t xml:space="preserve"> Hal ini terlihat pada tahapan </w:t>
      </w:r>
      <w:r w:rsidRPr="00CC1ACB">
        <w:rPr>
          <w:rFonts w:ascii="Arial" w:hAnsi="Arial"/>
          <w:i/>
          <w:sz w:val="20"/>
          <w:szCs w:val="20"/>
        </w:rPr>
        <w:t>reflecting</w:t>
      </w:r>
      <w:r w:rsidRPr="00CC1ACB">
        <w:rPr>
          <w:rFonts w:ascii="Arial" w:hAnsi="Arial"/>
          <w:sz w:val="20"/>
          <w:szCs w:val="20"/>
        </w:rPr>
        <w:t xml:space="preserve">, siswa diberikan permasalahan oleh guru dan siswa mampu memecahkan permasalahan tersebut dengan </w:t>
      </w:r>
      <w:proofErr w:type="gramStart"/>
      <w:r w:rsidRPr="00CC1ACB">
        <w:rPr>
          <w:rFonts w:ascii="Arial" w:hAnsi="Arial"/>
          <w:sz w:val="20"/>
          <w:szCs w:val="20"/>
        </w:rPr>
        <w:t>cara</w:t>
      </w:r>
      <w:proofErr w:type="gramEnd"/>
      <w:r w:rsidRPr="00CC1ACB">
        <w:rPr>
          <w:rFonts w:ascii="Arial" w:hAnsi="Arial"/>
          <w:sz w:val="20"/>
          <w:szCs w:val="20"/>
        </w:rPr>
        <w:t xml:space="preserve"> berdiskusi bersama kelompoknya, selanjutnya siswa bersama kelompoknya diminta untuk memikirkan kembali materi yang sebelumnya sudah diberikan. </w:t>
      </w:r>
      <w:proofErr w:type="gramStart"/>
      <w:r w:rsidRPr="00CC1ACB">
        <w:rPr>
          <w:rFonts w:ascii="Arial" w:hAnsi="Arial"/>
          <w:sz w:val="20"/>
          <w:szCs w:val="20"/>
        </w:rPr>
        <w:t>Sehingga dengan siswa mampu berpikir kritis terhadap materi yang sudah diberikan siswa mampu merangkum kembali materi yang sudah dibelajarkan.</w:t>
      </w:r>
      <w:proofErr w:type="gramEnd"/>
      <w:r w:rsidRPr="00CC1ACB">
        <w:rPr>
          <w:rFonts w:ascii="Arial" w:hAnsi="Arial"/>
          <w:sz w:val="20"/>
          <w:szCs w:val="20"/>
        </w:rPr>
        <w:t xml:space="preserve"> Proses pembelajaran yang disertakan dengan media </w:t>
      </w:r>
      <w:proofErr w:type="gramStart"/>
      <w:r w:rsidRPr="00CC1ACB">
        <w:rPr>
          <w:rFonts w:ascii="Arial" w:hAnsi="Arial"/>
          <w:sz w:val="20"/>
          <w:szCs w:val="20"/>
        </w:rPr>
        <w:t>akan</w:t>
      </w:r>
      <w:proofErr w:type="gramEnd"/>
      <w:r w:rsidRPr="00CC1ACB">
        <w:rPr>
          <w:rFonts w:ascii="Arial" w:hAnsi="Arial"/>
          <w:sz w:val="20"/>
          <w:szCs w:val="20"/>
        </w:rPr>
        <w:t xml:space="preserve"> mampu membantu siswa berpikir kritis mengenai materi yang sedang dibelajarkan. Karena pada proses pembelajaran siswa sekolah dasar masih </w:t>
      </w:r>
      <w:proofErr w:type="gramStart"/>
      <w:r w:rsidRPr="00CC1ACB">
        <w:rPr>
          <w:rFonts w:ascii="Arial" w:hAnsi="Arial"/>
          <w:sz w:val="20"/>
          <w:szCs w:val="20"/>
        </w:rPr>
        <w:t>memerlukan  media</w:t>
      </w:r>
      <w:proofErr w:type="gramEnd"/>
      <w:r w:rsidRPr="00CC1ACB">
        <w:rPr>
          <w:rFonts w:ascii="Arial" w:hAnsi="Arial"/>
          <w:sz w:val="20"/>
          <w:szCs w:val="20"/>
        </w:rPr>
        <w:t xml:space="preserve"> yang mendukung dan berkaitan dengan materi yang sedang dibelajarkan. </w:t>
      </w:r>
    </w:p>
    <w:p w:rsidR="00CC1ACB" w:rsidRPr="00CC1ACB" w:rsidRDefault="00CC1ACB" w:rsidP="00942950">
      <w:pPr>
        <w:ind w:firstLine="567"/>
        <w:jc w:val="both"/>
        <w:rPr>
          <w:rFonts w:ascii="Arial" w:hAnsi="Arial" w:cs="Arial"/>
          <w:sz w:val="20"/>
          <w:szCs w:val="20"/>
        </w:rPr>
      </w:pPr>
      <w:r w:rsidRPr="00CC1ACB">
        <w:rPr>
          <w:rFonts w:ascii="Arial" w:hAnsi="Arial" w:cs="Arial"/>
          <w:sz w:val="20"/>
          <w:szCs w:val="20"/>
        </w:rPr>
        <w:t xml:space="preserve">Susanto (2013) menyatakan, belajar berpikir kritis berarti belajar bagaimana bertanya, kapan bertanya, dan </w:t>
      </w:r>
      <w:proofErr w:type="gramStart"/>
      <w:r w:rsidRPr="00CC1ACB">
        <w:rPr>
          <w:rFonts w:ascii="Arial" w:hAnsi="Arial" w:cs="Arial"/>
          <w:sz w:val="20"/>
          <w:szCs w:val="20"/>
        </w:rPr>
        <w:t>apa</w:t>
      </w:r>
      <w:proofErr w:type="gramEnd"/>
      <w:r w:rsidRPr="00CC1ACB">
        <w:rPr>
          <w:rFonts w:ascii="Arial" w:hAnsi="Arial" w:cs="Arial"/>
          <w:sz w:val="20"/>
          <w:szCs w:val="20"/>
        </w:rPr>
        <w:t xml:space="preserve"> metode penalaran yang dipakai. Seorang siswa hanya dapat berpikir kritis atau bernalar sejauh </w:t>
      </w:r>
      <w:proofErr w:type="gramStart"/>
      <w:r w:rsidRPr="00CC1ACB">
        <w:rPr>
          <w:rFonts w:ascii="Arial" w:hAnsi="Arial" w:cs="Arial"/>
          <w:sz w:val="20"/>
          <w:szCs w:val="20"/>
        </w:rPr>
        <w:t>ia</w:t>
      </w:r>
      <w:proofErr w:type="gramEnd"/>
      <w:r w:rsidRPr="00CC1ACB">
        <w:rPr>
          <w:rFonts w:ascii="Arial" w:hAnsi="Arial" w:cs="Arial"/>
          <w:sz w:val="20"/>
          <w:szCs w:val="20"/>
        </w:rPr>
        <w:t xml:space="preserve"> mampu menguji pengalamannya, mengevaluasi pengetahuan, ide-ide, dan mempertimbangkan pendapat yang dimiliki sebelum mencapai suatu pertimbangan yang seimbang. </w:t>
      </w:r>
      <w:proofErr w:type="gramStart"/>
      <w:r w:rsidRPr="00CC1ACB">
        <w:rPr>
          <w:rFonts w:ascii="Arial" w:hAnsi="Arial" w:cs="Arial"/>
          <w:sz w:val="20"/>
          <w:szCs w:val="20"/>
        </w:rPr>
        <w:t>Menjadi seorang pemikir yang kritis juga meliputi pengembangan sikap-sikap tertentu, seperti keinginan untuk bernalar, keinginan untuk ditantang, dan keinginan untuk mencari suatu kebenaran.</w:t>
      </w:r>
      <w:proofErr w:type="gramEnd"/>
      <w:r w:rsidRPr="00CC1ACB">
        <w:rPr>
          <w:rFonts w:ascii="Arial" w:hAnsi="Arial" w:cs="Arial"/>
          <w:sz w:val="20"/>
          <w:szCs w:val="20"/>
        </w:rPr>
        <w:t xml:space="preserve"> Hal ini sejalan dengan pendapat Susanto (2013:121), “berpikir kritis adalah suatu kegiatan melalui </w:t>
      </w:r>
      <w:proofErr w:type="gramStart"/>
      <w:r w:rsidRPr="00CC1ACB">
        <w:rPr>
          <w:rFonts w:ascii="Arial" w:hAnsi="Arial" w:cs="Arial"/>
          <w:sz w:val="20"/>
          <w:szCs w:val="20"/>
        </w:rPr>
        <w:t>cara</w:t>
      </w:r>
      <w:proofErr w:type="gramEnd"/>
      <w:r w:rsidRPr="00CC1ACB">
        <w:rPr>
          <w:rFonts w:ascii="Arial" w:hAnsi="Arial" w:cs="Arial"/>
          <w:sz w:val="20"/>
          <w:szCs w:val="20"/>
        </w:rPr>
        <w:t xml:space="preserve"> berpikir tentang ide atau gagasan yang berhubung dengan konsep yang diberikan atau masalah yang dipaparkan. Penelitian ini didukung dengan dengan penelitian yang dilakukan oleh Siregar, Deniyanti, dan Hakim (2018) yang menunjukkan bahwa Kemampuan berpikir kritis dan disposisi matematis siswa yang mendapat perlakuan model pembelajaran CORE lebih tinggi dibanding siswa yang mendapat perlakuan model pembelajaran langsung.</w:t>
      </w:r>
    </w:p>
    <w:p w:rsidR="00CC1ACB" w:rsidRPr="00CC1ACB" w:rsidRDefault="00CC1ACB" w:rsidP="00942950">
      <w:pPr>
        <w:pStyle w:val="ListParagraph"/>
        <w:spacing w:after="0" w:line="240" w:lineRule="auto"/>
        <w:ind w:left="0" w:firstLine="567"/>
        <w:jc w:val="both"/>
        <w:rPr>
          <w:rFonts w:ascii="Arial" w:hAnsi="Arial"/>
          <w:sz w:val="20"/>
          <w:szCs w:val="20"/>
        </w:rPr>
      </w:pPr>
      <w:r w:rsidRPr="00CC1ACB">
        <w:rPr>
          <w:rFonts w:ascii="Arial" w:hAnsi="Arial"/>
          <w:sz w:val="20"/>
          <w:szCs w:val="20"/>
        </w:rPr>
        <w:t xml:space="preserve">Keempat, model pembelajaran </w:t>
      </w:r>
      <w:r w:rsidRPr="00CC1ACB">
        <w:rPr>
          <w:rFonts w:ascii="Arial" w:hAnsi="Arial"/>
          <w:i/>
          <w:sz w:val="20"/>
          <w:szCs w:val="20"/>
        </w:rPr>
        <w:t>Connecting Organizing Reflecting Extending</w:t>
      </w:r>
      <w:r w:rsidRPr="00CC1ACB">
        <w:rPr>
          <w:rFonts w:ascii="Arial" w:hAnsi="Arial"/>
          <w:sz w:val="20"/>
          <w:szCs w:val="20"/>
        </w:rPr>
        <w:t xml:space="preserve"> berbantuan media audio visual memberikan pengalaman belajar kepada siswa karena mereka mampu mengembangkan, memperluas, dan menerapkan materi yang sudah dibelajarkan secara individu dengan cara mengerjakan tugas yang diberikan oleh guru sehingga pembelajaran lebih bermakna. </w:t>
      </w:r>
      <w:proofErr w:type="gramStart"/>
      <w:r w:rsidRPr="00CC1ACB">
        <w:rPr>
          <w:rFonts w:ascii="Arial" w:hAnsi="Arial"/>
          <w:sz w:val="20"/>
          <w:szCs w:val="20"/>
        </w:rPr>
        <w:t xml:space="preserve">Hal ini terlihat pada tahap </w:t>
      </w:r>
      <w:r w:rsidRPr="00CC1ACB">
        <w:rPr>
          <w:rFonts w:ascii="Arial" w:hAnsi="Arial"/>
          <w:i/>
          <w:sz w:val="20"/>
          <w:szCs w:val="20"/>
        </w:rPr>
        <w:t>extending,</w:t>
      </w:r>
      <w:r w:rsidRPr="00CC1ACB">
        <w:rPr>
          <w:rFonts w:ascii="Arial" w:hAnsi="Arial"/>
          <w:sz w:val="20"/>
          <w:szCs w:val="20"/>
        </w:rPr>
        <w:t xml:space="preserve"> siswa terlihat mampu menerapkan dan mengembangkan materi/konsep yang telah dibelajarkan sesuai dengan pertanyaan maupun tugas yang diberikan oleh guru.</w:t>
      </w:r>
      <w:proofErr w:type="gramEnd"/>
      <w:r w:rsidRPr="00CC1ACB">
        <w:rPr>
          <w:rFonts w:ascii="Arial" w:hAnsi="Arial"/>
          <w:sz w:val="20"/>
          <w:szCs w:val="20"/>
        </w:rPr>
        <w:t xml:space="preserve"> </w:t>
      </w:r>
      <w:proofErr w:type="gramStart"/>
      <w:r w:rsidRPr="00CC1ACB">
        <w:rPr>
          <w:rFonts w:ascii="Arial" w:hAnsi="Arial"/>
          <w:sz w:val="20"/>
          <w:szCs w:val="20"/>
        </w:rPr>
        <w:t>Sehingga setelah siswa merangkum materi bersama kelompoknya dengan diarahkan guru siswa mampu menerapkan materi tersebut secara individu.</w:t>
      </w:r>
      <w:proofErr w:type="gramEnd"/>
      <w:r w:rsidRPr="00CC1ACB">
        <w:rPr>
          <w:rFonts w:ascii="Arial" w:hAnsi="Arial"/>
          <w:sz w:val="20"/>
          <w:szCs w:val="20"/>
        </w:rPr>
        <w:t xml:space="preserve"> </w:t>
      </w:r>
    </w:p>
    <w:p w:rsidR="00CC1ACB" w:rsidRPr="00CC1ACB" w:rsidRDefault="00CC1ACB" w:rsidP="00942950">
      <w:pPr>
        <w:ind w:firstLine="567"/>
        <w:jc w:val="both"/>
        <w:rPr>
          <w:rFonts w:ascii="Arial" w:hAnsi="Arial" w:cs="Arial"/>
          <w:sz w:val="20"/>
          <w:szCs w:val="20"/>
        </w:rPr>
      </w:pPr>
      <w:proofErr w:type="gramStart"/>
      <w:r w:rsidRPr="00CC1ACB">
        <w:rPr>
          <w:rFonts w:ascii="Arial" w:hAnsi="Arial" w:cs="Arial"/>
          <w:sz w:val="20"/>
          <w:szCs w:val="20"/>
        </w:rPr>
        <w:t xml:space="preserve">Model pembelajaran </w:t>
      </w:r>
      <w:r w:rsidRPr="00CC1ACB">
        <w:rPr>
          <w:rFonts w:ascii="Arial" w:hAnsi="Arial" w:cs="Arial"/>
          <w:i/>
          <w:sz w:val="20"/>
          <w:szCs w:val="20"/>
        </w:rPr>
        <w:t xml:space="preserve">Connecting Organizing Reflecting Extending </w:t>
      </w:r>
      <w:r w:rsidRPr="00CC1ACB">
        <w:rPr>
          <w:rFonts w:ascii="Arial" w:hAnsi="Arial" w:cs="Arial"/>
          <w:sz w:val="20"/>
          <w:szCs w:val="20"/>
        </w:rPr>
        <w:t>berbantuan media audio visual mampu meningkatkan pemahaman konsep dan berpikir kritis siswa.</w:t>
      </w:r>
      <w:proofErr w:type="gramEnd"/>
      <w:r w:rsidRPr="00CC1ACB">
        <w:rPr>
          <w:rFonts w:ascii="Arial" w:hAnsi="Arial" w:cs="Arial"/>
          <w:sz w:val="20"/>
          <w:szCs w:val="20"/>
        </w:rPr>
        <w:t xml:space="preserve"> Siswa yang </w:t>
      </w:r>
      <w:r w:rsidRPr="00CC1ACB">
        <w:rPr>
          <w:rFonts w:ascii="Arial" w:hAnsi="Arial" w:cs="Arial"/>
          <w:sz w:val="20"/>
          <w:szCs w:val="20"/>
        </w:rPr>
        <w:lastRenderedPageBreak/>
        <w:t xml:space="preserve">sudah memahami konsep dengan baik </w:t>
      </w:r>
      <w:proofErr w:type="gramStart"/>
      <w:r w:rsidRPr="00CC1ACB">
        <w:rPr>
          <w:rFonts w:ascii="Arial" w:hAnsi="Arial" w:cs="Arial"/>
          <w:sz w:val="20"/>
          <w:szCs w:val="20"/>
        </w:rPr>
        <w:t>akan</w:t>
      </w:r>
      <w:proofErr w:type="gramEnd"/>
      <w:r w:rsidRPr="00CC1ACB">
        <w:rPr>
          <w:rFonts w:ascii="Arial" w:hAnsi="Arial" w:cs="Arial"/>
          <w:sz w:val="20"/>
          <w:szCs w:val="20"/>
        </w:rPr>
        <w:t xml:space="preserve"> mampu berpikir kritis dengan baik, begitu juga sebaliknya siswa yang sudah mampu berpikir kritis dengan baik akan mampu memahami konsep yang diberikan oleh guru dengan baik. </w:t>
      </w:r>
      <w:proofErr w:type="gramStart"/>
      <w:r w:rsidRPr="00CC1ACB">
        <w:rPr>
          <w:rFonts w:ascii="Arial" w:hAnsi="Arial" w:cs="Arial"/>
          <w:sz w:val="20"/>
          <w:szCs w:val="20"/>
        </w:rPr>
        <w:t>Hal ini sejalan dengan pendapat Tegeh (2008:15) “media pembelajaran memiliki fungsi yang sangat penting yaitu sebagai pembawa informasi atau pesan dari komunikator agar dapat sampai kepada komunikan secara efektif dan efisien”.</w:t>
      </w:r>
      <w:proofErr w:type="gramEnd"/>
      <w:r w:rsidRPr="00CC1ACB">
        <w:rPr>
          <w:rFonts w:ascii="Arial" w:hAnsi="Arial" w:cs="Arial"/>
          <w:sz w:val="20"/>
          <w:szCs w:val="20"/>
        </w:rPr>
        <w:t xml:space="preserve"> </w:t>
      </w:r>
      <w:proofErr w:type="gramStart"/>
      <w:r w:rsidRPr="00CC1ACB">
        <w:rPr>
          <w:rFonts w:ascii="Arial" w:hAnsi="Arial" w:cs="Arial"/>
          <w:sz w:val="20"/>
          <w:szCs w:val="20"/>
        </w:rPr>
        <w:t>Dengan adanya media audio visual yang terdiri dari unsur suara dan gambar, sehingga membuat siswa mampu memahami materi pembelajaran dengan indera pendengaran dan penglihatan.</w:t>
      </w:r>
      <w:proofErr w:type="gramEnd"/>
      <w:r w:rsidRPr="00CC1ACB">
        <w:rPr>
          <w:rFonts w:ascii="Arial" w:hAnsi="Arial" w:cs="Arial"/>
          <w:sz w:val="20"/>
          <w:szCs w:val="20"/>
        </w:rPr>
        <w:t xml:space="preserve"> Hal ini juga sejalan dengan pendapat Bloom (dalam Susanto</w:t>
      </w:r>
      <w:proofErr w:type="gramStart"/>
      <w:r w:rsidRPr="00CC1ACB">
        <w:rPr>
          <w:rFonts w:ascii="Arial" w:hAnsi="Arial" w:cs="Arial"/>
          <w:sz w:val="20"/>
          <w:szCs w:val="20"/>
        </w:rPr>
        <w:t>,2013</w:t>
      </w:r>
      <w:proofErr w:type="gramEnd"/>
      <w:r w:rsidRPr="00CC1ACB">
        <w:rPr>
          <w:rFonts w:ascii="Arial" w:hAnsi="Arial" w:cs="Arial"/>
          <w:sz w:val="20"/>
          <w:szCs w:val="20"/>
        </w:rPr>
        <w:t>) pemahaman konsep dapat diartikan sebagai kemampuan untuk menyerap atau memahami materi yang dipelajari. Hal ini didukung dengan penelitian yang dilakukan oleh Subarjo</w:t>
      </w:r>
      <w:proofErr w:type="gramStart"/>
      <w:r w:rsidRPr="00CC1ACB">
        <w:rPr>
          <w:rFonts w:ascii="Arial" w:hAnsi="Arial" w:cs="Arial"/>
          <w:sz w:val="20"/>
          <w:szCs w:val="20"/>
        </w:rPr>
        <w:t>,  Sudhita</w:t>
      </w:r>
      <w:proofErr w:type="gramEnd"/>
      <w:r w:rsidRPr="00CC1ACB">
        <w:rPr>
          <w:rFonts w:ascii="Arial" w:hAnsi="Arial" w:cs="Arial"/>
          <w:sz w:val="20"/>
          <w:szCs w:val="20"/>
        </w:rPr>
        <w:t xml:space="preserve">, dan Suarjana (2014) menunjukkan bahwa model pembelajaran </w:t>
      </w:r>
      <w:r w:rsidRPr="00CC1ACB">
        <w:rPr>
          <w:rFonts w:ascii="Arial" w:hAnsi="Arial" w:cs="Arial"/>
          <w:i/>
          <w:sz w:val="20"/>
          <w:szCs w:val="20"/>
        </w:rPr>
        <w:t xml:space="preserve">Connecting Organizing Reflecting Extending </w:t>
      </w:r>
      <w:r w:rsidRPr="00CC1ACB">
        <w:rPr>
          <w:rFonts w:ascii="Arial" w:hAnsi="Arial" w:cs="Arial"/>
          <w:sz w:val="20"/>
          <w:szCs w:val="20"/>
        </w:rPr>
        <w:t>dapat mempengaruhi pemahaman konsep IPA siswa. Humaira</w:t>
      </w:r>
      <w:proofErr w:type="gramStart"/>
      <w:r w:rsidRPr="00CC1ACB">
        <w:rPr>
          <w:rFonts w:ascii="Arial" w:hAnsi="Arial" w:cs="Arial"/>
          <w:sz w:val="20"/>
          <w:szCs w:val="20"/>
        </w:rPr>
        <w:t>,dkk</w:t>
      </w:r>
      <w:proofErr w:type="gramEnd"/>
      <w:r w:rsidRPr="00CC1ACB">
        <w:rPr>
          <w:rFonts w:ascii="Arial" w:hAnsi="Arial" w:cs="Arial"/>
          <w:sz w:val="20"/>
          <w:szCs w:val="20"/>
        </w:rPr>
        <w:t xml:space="preserve">, (2014) menyatakan bahwa model pembelajaran </w:t>
      </w:r>
      <w:r w:rsidRPr="00CC1ACB">
        <w:rPr>
          <w:rFonts w:ascii="Arial" w:hAnsi="Arial" w:cs="Arial"/>
          <w:i/>
          <w:sz w:val="20"/>
          <w:szCs w:val="20"/>
        </w:rPr>
        <w:t>Connecting Organizing Reflecting Extending</w:t>
      </w:r>
      <w:r w:rsidRPr="00CC1ACB">
        <w:rPr>
          <w:rFonts w:ascii="Arial" w:hAnsi="Arial" w:cs="Arial"/>
          <w:sz w:val="20"/>
          <w:szCs w:val="20"/>
        </w:rPr>
        <w:t xml:space="preserve"> adalah model pembelajaran alternative yang dapat digunakan untuk mengaktifkan siswa dalam membangun pengetahuannya sendiri.</w:t>
      </w:r>
    </w:p>
    <w:p w:rsidR="009341BD" w:rsidRPr="00CC1ACB" w:rsidRDefault="009341BD" w:rsidP="006267C1">
      <w:pPr>
        <w:pStyle w:val="BodyTextIndent3"/>
        <w:tabs>
          <w:tab w:val="left" w:pos="7740"/>
        </w:tabs>
        <w:ind w:firstLine="0"/>
        <w:rPr>
          <w:rFonts w:ascii="Arial" w:hAnsi="Arial" w:cs="Arial"/>
          <w:b/>
          <w:bCs/>
          <w:sz w:val="20"/>
          <w:szCs w:val="20"/>
          <w:lang w:eastAsia="ja-JP"/>
        </w:rPr>
      </w:pPr>
    </w:p>
    <w:p w:rsidR="00715AF2" w:rsidRPr="00CC1ACB" w:rsidRDefault="00831E20" w:rsidP="009341BD">
      <w:pPr>
        <w:pStyle w:val="BodyTextIndent3"/>
        <w:numPr>
          <w:ilvl w:val="0"/>
          <w:numId w:val="6"/>
        </w:numPr>
        <w:tabs>
          <w:tab w:val="left" w:pos="7740"/>
        </w:tabs>
        <w:ind w:left="284" w:hanging="284"/>
        <w:rPr>
          <w:rFonts w:ascii="Arial" w:hAnsi="Arial" w:cs="Arial"/>
          <w:b/>
          <w:bCs/>
          <w:sz w:val="20"/>
          <w:szCs w:val="20"/>
          <w:lang w:eastAsia="ja-JP"/>
        </w:rPr>
      </w:pPr>
      <w:r w:rsidRPr="00CC1ACB">
        <w:rPr>
          <w:rFonts w:ascii="Arial" w:hAnsi="Arial" w:cs="Arial"/>
          <w:b/>
          <w:bCs/>
          <w:sz w:val="20"/>
          <w:szCs w:val="20"/>
          <w:lang w:eastAsia="ja-JP"/>
        </w:rPr>
        <w:t xml:space="preserve">Simpulan dan Saran </w:t>
      </w:r>
    </w:p>
    <w:p w:rsidR="00831E20" w:rsidRPr="00CC1ACB" w:rsidRDefault="00831E20" w:rsidP="00831E20">
      <w:pPr>
        <w:pStyle w:val="BodyTextIndent3"/>
        <w:tabs>
          <w:tab w:val="left" w:pos="7740"/>
        </w:tabs>
        <w:ind w:left="284" w:firstLine="0"/>
        <w:rPr>
          <w:rFonts w:ascii="Arial" w:hAnsi="Arial" w:cs="Arial"/>
          <w:b/>
          <w:bCs/>
          <w:sz w:val="20"/>
          <w:szCs w:val="20"/>
          <w:lang w:eastAsia="ja-JP"/>
        </w:rPr>
      </w:pPr>
    </w:p>
    <w:p w:rsidR="00CC1ACB" w:rsidRPr="00CC1ACB" w:rsidRDefault="00CC1ACB" w:rsidP="00CC1ACB">
      <w:pPr>
        <w:ind w:firstLine="567"/>
        <w:jc w:val="both"/>
        <w:rPr>
          <w:rFonts w:ascii="Arial" w:hAnsi="Arial" w:cs="Arial"/>
          <w:sz w:val="20"/>
          <w:szCs w:val="20"/>
          <w:lang w:val="fi-FI"/>
        </w:rPr>
      </w:pPr>
      <w:r w:rsidRPr="00CC1ACB">
        <w:rPr>
          <w:rFonts w:ascii="Arial" w:hAnsi="Arial" w:cs="Arial"/>
          <w:sz w:val="20"/>
          <w:szCs w:val="20"/>
          <w:lang w:val="fi-FI"/>
        </w:rPr>
        <w:t xml:space="preserve">Berdasarkan hasil penelitian dan pembahasan dapat ditarik kesimpulan sebagai berikut. Pertama, terdapat perbedaan pemahaman konsep IPA siswa yang mengikuti model pembelajaran </w:t>
      </w:r>
      <w:r w:rsidRPr="00CC1ACB">
        <w:rPr>
          <w:rFonts w:ascii="Arial" w:hAnsi="Arial" w:cs="Arial"/>
          <w:i/>
          <w:sz w:val="20"/>
          <w:szCs w:val="20"/>
          <w:lang w:val="fi-FI"/>
        </w:rPr>
        <w:t>connecting organizing reflecting extending</w:t>
      </w:r>
      <w:r w:rsidRPr="00CC1ACB">
        <w:rPr>
          <w:rFonts w:ascii="Arial" w:hAnsi="Arial" w:cs="Arial"/>
          <w:sz w:val="20"/>
          <w:szCs w:val="20"/>
          <w:lang w:val="fi-FI"/>
        </w:rPr>
        <w:t xml:space="preserve"> berbantuan media audio visual dengan siswa yang tidak mengikuti model pembelajaran </w:t>
      </w:r>
      <w:r w:rsidRPr="00CC1ACB">
        <w:rPr>
          <w:rFonts w:ascii="Arial" w:hAnsi="Arial" w:cs="Arial"/>
          <w:i/>
          <w:sz w:val="20"/>
          <w:szCs w:val="20"/>
          <w:lang w:val="fi-FI"/>
        </w:rPr>
        <w:t>connecting organizing reflecting extending</w:t>
      </w:r>
      <w:r w:rsidRPr="00CC1ACB">
        <w:rPr>
          <w:rFonts w:ascii="Arial" w:hAnsi="Arial" w:cs="Arial"/>
          <w:sz w:val="20"/>
          <w:szCs w:val="20"/>
          <w:lang w:val="fi-FI"/>
        </w:rPr>
        <w:t xml:space="preserve"> berbantuan media audio visual kelas V SD di Gugus III Kecamatan Marga. Kedua, terdapat perbedaan berpikir kritis IPA siswa yang mengikuti model pembelajaran </w:t>
      </w:r>
      <w:r w:rsidRPr="00CC1ACB">
        <w:rPr>
          <w:rFonts w:ascii="Arial" w:hAnsi="Arial" w:cs="Arial"/>
          <w:i/>
          <w:sz w:val="20"/>
          <w:szCs w:val="20"/>
          <w:lang w:val="fi-FI"/>
        </w:rPr>
        <w:t>connecting organizing reflecting extending</w:t>
      </w:r>
      <w:r w:rsidRPr="00CC1ACB">
        <w:rPr>
          <w:rFonts w:ascii="Arial" w:hAnsi="Arial" w:cs="Arial"/>
          <w:sz w:val="20"/>
          <w:szCs w:val="20"/>
          <w:lang w:val="fi-FI"/>
        </w:rPr>
        <w:t xml:space="preserve"> berbantuan media audio visual dengan siswa yang tidak mengikuti model pembelajaran </w:t>
      </w:r>
      <w:r w:rsidRPr="00CC1ACB">
        <w:rPr>
          <w:rFonts w:ascii="Arial" w:hAnsi="Arial" w:cs="Arial"/>
          <w:i/>
          <w:sz w:val="20"/>
          <w:szCs w:val="20"/>
          <w:lang w:val="fi-FI"/>
        </w:rPr>
        <w:t>connecting organizing reflecting extending</w:t>
      </w:r>
      <w:r w:rsidRPr="00CC1ACB">
        <w:rPr>
          <w:rFonts w:ascii="Arial" w:hAnsi="Arial" w:cs="Arial"/>
          <w:sz w:val="20"/>
          <w:szCs w:val="20"/>
          <w:lang w:val="fi-FI"/>
        </w:rPr>
        <w:t xml:space="preserve"> berbantuan media audio visual kelas V SD di Gugus III Kecamatan Marga. Ketiga, secara simultan terdapat perbedaan pemahaman konsep dan berpikir kritis IPA siswa yang mengikuti model pembelajaran </w:t>
      </w:r>
      <w:r w:rsidRPr="00CC1ACB">
        <w:rPr>
          <w:rFonts w:ascii="Arial" w:hAnsi="Arial" w:cs="Arial"/>
          <w:i/>
          <w:sz w:val="20"/>
          <w:szCs w:val="20"/>
          <w:lang w:val="fi-FI"/>
        </w:rPr>
        <w:t>connecting organizing reflecting extending</w:t>
      </w:r>
      <w:r w:rsidRPr="00CC1ACB">
        <w:rPr>
          <w:rFonts w:ascii="Arial" w:hAnsi="Arial" w:cs="Arial"/>
          <w:sz w:val="20"/>
          <w:szCs w:val="20"/>
          <w:lang w:val="fi-FI"/>
        </w:rPr>
        <w:t xml:space="preserve"> berbantuan media audio visual dengan siswa yang tidak mengikuti model pembelajaran </w:t>
      </w:r>
      <w:r w:rsidRPr="00CC1ACB">
        <w:rPr>
          <w:rFonts w:ascii="Arial" w:hAnsi="Arial" w:cs="Arial"/>
          <w:i/>
          <w:sz w:val="20"/>
          <w:szCs w:val="20"/>
          <w:lang w:val="fi-FI"/>
        </w:rPr>
        <w:t>connecting organizing reflecting extending</w:t>
      </w:r>
      <w:r w:rsidRPr="00CC1ACB">
        <w:rPr>
          <w:rFonts w:ascii="Arial" w:hAnsi="Arial" w:cs="Arial"/>
          <w:sz w:val="20"/>
          <w:szCs w:val="20"/>
          <w:lang w:val="fi-FI"/>
        </w:rPr>
        <w:t xml:space="preserve"> berbantuan media audio visual kelas V SD di Gugus III Kecamatan Marga.</w:t>
      </w:r>
    </w:p>
    <w:p w:rsidR="00CC1ACB" w:rsidRPr="00CC1ACB" w:rsidRDefault="00CC1ACB" w:rsidP="00942950">
      <w:pPr>
        <w:ind w:firstLine="567"/>
        <w:jc w:val="both"/>
        <w:rPr>
          <w:rFonts w:ascii="Arial" w:hAnsi="Arial" w:cs="Arial"/>
          <w:b/>
          <w:bCs/>
          <w:sz w:val="20"/>
          <w:szCs w:val="20"/>
          <w:lang w:val="sv-SE"/>
        </w:rPr>
      </w:pPr>
      <w:r w:rsidRPr="00CC1ACB">
        <w:rPr>
          <w:rFonts w:ascii="Arial" w:hAnsi="Arial" w:cs="Arial"/>
          <w:sz w:val="20"/>
          <w:szCs w:val="20"/>
          <w:lang w:val="fi-FI"/>
        </w:rPr>
        <w:t xml:space="preserve">Berdasarkan  hasil dari penelitian yang telah dilakukan, maka dapat dikemukakan beberapa saran yaitu, (1) </w:t>
      </w:r>
      <w:r w:rsidRPr="00CC1ACB">
        <w:rPr>
          <w:rFonts w:ascii="Arial" w:hAnsi="Arial" w:cs="Arial"/>
          <w:sz w:val="20"/>
          <w:szCs w:val="20"/>
        </w:rPr>
        <w:t xml:space="preserve">guru disarankan untuk mampu memahami karakteristik siswa dan kreatif dalam menyampaikan materi pembelajaran terutama dengan menerapkan model-model pembelajaran dan media pembelajaran yang tepat, yaitu dengan menerapkan model pembelajaran </w:t>
      </w:r>
      <w:r w:rsidRPr="00CC1ACB">
        <w:rPr>
          <w:rFonts w:ascii="Arial" w:hAnsi="Arial" w:cs="Arial"/>
          <w:i/>
          <w:sz w:val="20"/>
          <w:szCs w:val="20"/>
        </w:rPr>
        <w:t>connecting organizing reflecting extending</w:t>
      </w:r>
      <w:r w:rsidRPr="00CC1ACB">
        <w:rPr>
          <w:rFonts w:ascii="Arial" w:hAnsi="Arial" w:cs="Arial"/>
          <w:sz w:val="20"/>
          <w:szCs w:val="20"/>
        </w:rPr>
        <w:t xml:space="preserve"> berbantuan media audio visual yang bertujuan untuk meningkatkan pemahaman konsep dan berpikir kritis IPA, (2) Kepada siswa disarankan agar lebih terlibat aktif dalam proses pembelajaran sehingga kelas menjadi lebih kondusif dan dapat meningkatkan pemahaman konsep dan berpikir kritis IPA, (3) Kepala sekolah disarankan agar dapat menggunakan hasil penelitian ini sebagai pendukung sumber belajar untuk guru dalam meningkatkan kualitas pembelajaran dengan menciptakan pembelajaran yang menyenangkan di sekolah,(4)Kepada peneliti lain disarankan dapat menerapkan model pembelajaran </w:t>
      </w:r>
      <w:r w:rsidRPr="00CC1ACB">
        <w:rPr>
          <w:rFonts w:ascii="Arial" w:hAnsi="Arial" w:cs="Arial"/>
          <w:i/>
          <w:sz w:val="20"/>
          <w:szCs w:val="20"/>
        </w:rPr>
        <w:t>connecting organizing reflecting extending</w:t>
      </w:r>
      <w:r w:rsidRPr="00CC1ACB">
        <w:rPr>
          <w:rFonts w:ascii="Arial" w:hAnsi="Arial" w:cs="Arial"/>
          <w:sz w:val="20"/>
          <w:szCs w:val="20"/>
        </w:rPr>
        <w:t xml:space="preserve"> berbantuan media audio visual pada mata pelajaran yang lain serta memperhatikan kendala-kendala yang dialami, untuk perbaikan dan penyempurnaan penelitian yang akan dilaksanakan selanjutnya.</w:t>
      </w:r>
    </w:p>
    <w:p w:rsidR="00715AF2" w:rsidRPr="00CC1ACB" w:rsidRDefault="00715AF2" w:rsidP="00942950">
      <w:pPr>
        <w:ind w:firstLine="720"/>
        <w:jc w:val="both"/>
        <w:rPr>
          <w:rFonts w:ascii="Arial" w:hAnsi="Arial" w:cs="Arial"/>
          <w:b/>
          <w:bCs/>
          <w:sz w:val="20"/>
          <w:szCs w:val="20"/>
          <w:lang w:val="id-ID" w:eastAsia="ja-JP"/>
        </w:rPr>
      </w:pPr>
    </w:p>
    <w:p w:rsidR="00715AF2" w:rsidRPr="00CC1ACB" w:rsidRDefault="00831E20" w:rsidP="00942950">
      <w:pPr>
        <w:pStyle w:val="BodyTextIndent3"/>
        <w:tabs>
          <w:tab w:val="left" w:pos="7740"/>
        </w:tabs>
        <w:ind w:firstLine="0"/>
        <w:rPr>
          <w:rFonts w:ascii="Arial" w:hAnsi="Arial" w:cs="Arial"/>
          <w:b/>
          <w:color w:val="000000"/>
          <w:sz w:val="20"/>
          <w:szCs w:val="20"/>
          <w:lang w:eastAsia="ja-JP"/>
        </w:rPr>
      </w:pPr>
      <w:r w:rsidRPr="00CC1ACB">
        <w:rPr>
          <w:rFonts w:ascii="Arial" w:hAnsi="Arial" w:cs="Arial"/>
          <w:b/>
          <w:color w:val="000000"/>
          <w:sz w:val="20"/>
          <w:szCs w:val="20"/>
          <w:lang w:eastAsia="ja-JP"/>
        </w:rPr>
        <w:t xml:space="preserve">Daftar Pustaka </w:t>
      </w:r>
    </w:p>
    <w:p w:rsidR="00715AF2" w:rsidRPr="00CC1ACB" w:rsidRDefault="00715AF2" w:rsidP="006267C1">
      <w:pPr>
        <w:ind w:left="567" w:hanging="567"/>
        <w:jc w:val="both"/>
        <w:rPr>
          <w:rFonts w:ascii="Arial" w:eastAsia="Adobe Fangsong Std R" w:hAnsi="Arial" w:cs="Arial"/>
          <w:noProof/>
          <w:sz w:val="20"/>
          <w:szCs w:val="20"/>
          <w:lang w:val="id-ID"/>
        </w:rPr>
      </w:pPr>
    </w:p>
    <w:p w:rsidR="00CC1ACB" w:rsidRPr="00CC1ACB" w:rsidRDefault="00CC1ACB" w:rsidP="00CC1ACB">
      <w:pPr>
        <w:ind w:left="567" w:hanging="567"/>
        <w:jc w:val="both"/>
        <w:rPr>
          <w:rFonts w:ascii="Arial" w:hAnsi="Arial" w:cs="Arial"/>
          <w:sz w:val="20"/>
          <w:szCs w:val="20"/>
        </w:rPr>
      </w:pPr>
      <w:r w:rsidRPr="00CC1ACB">
        <w:rPr>
          <w:rFonts w:ascii="Arial" w:hAnsi="Arial" w:cs="Arial"/>
          <w:sz w:val="20"/>
          <w:szCs w:val="20"/>
        </w:rPr>
        <w:t xml:space="preserve">Agung, A.A. Gede. 2014. </w:t>
      </w:r>
      <w:r w:rsidRPr="00CC1ACB">
        <w:rPr>
          <w:rFonts w:ascii="Arial" w:hAnsi="Arial" w:cs="Arial"/>
          <w:i/>
          <w:sz w:val="20"/>
          <w:szCs w:val="20"/>
        </w:rPr>
        <w:t>Metodologi Penelitian Pendidikan</w:t>
      </w:r>
      <w:r w:rsidRPr="00CC1ACB">
        <w:rPr>
          <w:rFonts w:ascii="Arial" w:hAnsi="Arial" w:cs="Arial"/>
          <w:sz w:val="20"/>
          <w:szCs w:val="20"/>
        </w:rPr>
        <w:t>. Malang</w:t>
      </w:r>
      <w:proofErr w:type="gramStart"/>
      <w:r w:rsidRPr="00CC1ACB">
        <w:rPr>
          <w:rFonts w:ascii="Arial" w:hAnsi="Arial" w:cs="Arial"/>
          <w:sz w:val="20"/>
          <w:szCs w:val="20"/>
        </w:rPr>
        <w:t>:Aditya</w:t>
      </w:r>
      <w:proofErr w:type="gramEnd"/>
      <w:r w:rsidRPr="00CC1ACB">
        <w:rPr>
          <w:rFonts w:ascii="Arial" w:hAnsi="Arial" w:cs="Arial"/>
          <w:sz w:val="20"/>
          <w:szCs w:val="20"/>
        </w:rPr>
        <w:t xml:space="preserve"> Media Publishing.</w:t>
      </w:r>
    </w:p>
    <w:p w:rsidR="00CC1ACB" w:rsidRPr="00CC1ACB" w:rsidRDefault="00CC1ACB" w:rsidP="00CC1ACB">
      <w:pPr>
        <w:ind w:left="567" w:hanging="567"/>
        <w:jc w:val="both"/>
        <w:rPr>
          <w:rFonts w:ascii="Arial" w:hAnsi="Arial" w:cs="Arial"/>
          <w:sz w:val="20"/>
          <w:szCs w:val="20"/>
        </w:rPr>
      </w:pPr>
    </w:p>
    <w:p w:rsidR="00CC1ACB" w:rsidRPr="00CC1ACB" w:rsidRDefault="00CC1ACB" w:rsidP="00CC1ACB">
      <w:pPr>
        <w:jc w:val="both"/>
        <w:rPr>
          <w:rFonts w:ascii="Arial" w:hAnsi="Arial" w:cs="Arial"/>
          <w:sz w:val="20"/>
          <w:szCs w:val="20"/>
        </w:rPr>
      </w:pPr>
      <w:r w:rsidRPr="00CC1ACB">
        <w:rPr>
          <w:rFonts w:ascii="Arial" w:hAnsi="Arial" w:cs="Arial"/>
          <w:sz w:val="20"/>
          <w:szCs w:val="20"/>
        </w:rPr>
        <w:t xml:space="preserve">Arikunto, S. 2010. </w:t>
      </w:r>
      <w:proofErr w:type="gramStart"/>
      <w:r w:rsidRPr="00CC1ACB">
        <w:rPr>
          <w:rFonts w:ascii="Arial" w:hAnsi="Arial" w:cs="Arial"/>
          <w:i/>
          <w:sz w:val="20"/>
          <w:szCs w:val="20"/>
        </w:rPr>
        <w:t>Dasar-Dasar Evaluasi Pendidikan</w:t>
      </w:r>
      <w:r w:rsidRPr="00CC1ACB">
        <w:rPr>
          <w:rFonts w:ascii="Arial" w:hAnsi="Arial" w:cs="Arial"/>
          <w:sz w:val="20"/>
          <w:szCs w:val="20"/>
        </w:rPr>
        <w:t>.</w:t>
      </w:r>
      <w:proofErr w:type="gramEnd"/>
      <w:r w:rsidRPr="00CC1ACB">
        <w:rPr>
          <w:rFonts w:ascii="Arial" w:hAnsi="Arial" w:cs="Arial"/>
          <w:sz w:val="20"/>
          <w:szCs w:val="20"/>
        </w:rPr>
        <w:t xml:space="preserve"> Jakarta</w:t>
      </w:r>
      <w:proofErr w:type="gramStart"/>
      <w:r w:rsidRPr="00CC1ACB">
        <w:rPr>
          <w:rFonts w:ascii="Arial" w:hAnsi="Arial" w:cs="Arial"/>
          <w:sz w:val="20"/>
          <w:szCs w:val="20"/>
        </w:rPr>
        <w:t>:Bumi</w:t>
      </w:r>
      <w:proofErr w:type="gramEnd"/>
      <w:r w:rsidRPr="00CC1ACB">
        <w:rPr>
          <w:rFonts w:ascii="Arial" w:hAnsi="Arial" w:cs="Arial"/>
          <w:sz w:val="20"/>
          <w:szCs w:val="20"/>
        </w:rPr>
        <w:t xml:space="preserve"> Aksara. </w:t>
      </w:r>
    </w:p>
    <w:p w:rsidR="00CC1ACB" w:rsidRPr="00CC1ACB" w:rsidRDefault="00CC1ACB" w:rsidP="00CC1ACB">
      <w:pPr>
        <w:jc w:val="both"/>
        <w:rPr>
          <w:rFonts w:ascii="Arial" w:hAnsi="Arial" w:cs="Arial"/>
          <w:sz w:val="20"/>
          <w:szCs w:val="20"/>
        </w:rPr>
      </w:pPr>
    </w:p>
    <w:p w:rsidR="00CC1ACB" w:rsidRPr="00CC1ACB" w:rsidRDefault="00CC1ACB" w:rsidP="00CC1ACB">
      <w:pPr>
        <w:ind w:left="567" w:hanging="567"/>
        <w:jc w:val="both"/>
        <w:rPr>
          <w:rFonts w:ascii="Arial" w:hAnsi="Arial" w:cs="Arial"/>
          <w:sz w:val="20"/>
          <w:szCs w:val="20"/>
        </w:rPr>
      </w:pPr>
      <w:r w:rsidRPr="00CC1ACB">
        <w:rPr>
          <w:rFonts w:ascii="Arial" w:hAnsi="Arial" w:cs="Arial"/>
          <w:sz w:val="20"/>
          <w:szCs w:val="20"/>
        </w:rPr>
        <w:t xml:space="preserve">Ashyar, R. 2012. </w:t>
      </w:r>
      <w:proofErr w:type="gramStart"/>
      <w:r w:rsidRPr="00CC1ACB">
        <w:rPr>
          <w:rFonts w:ascii="Arial" w:hAnsi="Arial" w:cs="Arial"/>
          <w:i/>
          <w:sz w:val="20"/>
          <w:szCs w:val="20"/>
        </w:rPr>
        <w:t>Kreatif Mengembangkan Media Pembelajaran</w:t>
      </w:r>
      <w:r w:rsidRPr="00CC1ACB">
        <w:rPr>
          <w:rFonts w:ascii="Arial" w:hAnsi="Arial" w:cs="Arial"/>
          <w:sz w:val="20"/>
          <w:szCs w:val="20"/>
        </w:rPr>
        <w:t>.</w:t>
      </w:r>
      <w:proofErr w:type="gramEnd"/>
      <w:r w:rsidRPr="00CC1ACB">
        <w:rPr>
          <w:rFonts w:ascii="Arial" w:hAnsi="Arial" w:cs="Arial"/>
          <w:sz w:val="20"/>
          <w:szCs w:val="20"/>
        </w:rPr>
        <w:t xml:space="preserve"> Jakarta: Referensi Jakarta.</w:t>
      </w:r>
    </w:p>
    <w:p w:rsidR="00CC1ACB" w:rsidRPr="00CC1ACB" w:rsidRDefault="00CC1ACB" w:rsidP="00CC1ACB">
      <w:pPr>
        <w:ind w:left="567" w:hanging="567"/>
        <w:jc w:val="both"/>
        <w:rPr>
          <w:rFonts w:ascii="Arial" w:hAnsi="Arial" w:cs="Arial"/>
          <w:sz w:val="20"/>
          <w:szCs w:val="20"/>
        </w:rPr>
      </w:pPr>
    </w:p>
    <w:p w:rsidR="00CC1ACB" w:rsidRPr="00CC1ACB" w:rsidRDefault="00CC1ACB" w:rsidP="00CC1ACB">
      <w:pPr>
        <w:jc w:val="both"/>
        <w:rPr>
          <w:rFonts w:ascii="Arial" w:hAnsi="Arial" w:cs="Arial"/>
          <w:sz w:val="20"/>
          <w:szCs w:val="20"/>
        </w:rPr>
      </w:pPr>
      <w:proofErr w:type="gramStart"/>
      <w:r w:rsidRPr="00CC1ACB">
        <w:rPr>
          <w:rFonts w:ascii="Arial" w:hAnsi="Arial" w:cs="Arial"/>
          <w:sz w:val="20"/>
          <w:szCs w:val="20"/>
        </w:rPr>
        <w:t>Dantes, 2017.</w:t>
      </w:r>
      <w:proofErr w:type="gramEnd"/>
      <w:r w:rsidRPr="00CC1ACB">
        <w:rPr>
          <w:rFonts w:ascii="Arial" w:hAnsi="Arial" w:cs="Arial"/>
          <w:sz w:val="20"/>
          <w:szCs w:val="20"/>
        </w:rPr>
        <w:t xml:space="preserve"> </w:t>
      </w:r>
      <w:r w:rsidRPr="00CC1ACB">
        <w:rPr>
          <w:rFonts w:ascii="Arial" w:hAnsi="Arial" w:cs="Arial"/>
          <w:i/>
          <w:sz w:val="20"/>
          <w:szCs w:val="20"/>
        </w:rPr>
        <w:t>Desain Eksperimen dan Analisis Data</w:t>
      </w:r>
      <w:r w:rsidRPr="00CC1ACB">
        <w:rPr>
          <w:rFonts w:ascii="Arial" w:hAnsi="Arial" w:cs="Arial"/>
          <w:sz w:val="20"/>
          <w:szCs w:val="20"/>
        </w:rPr>
        <w:t>.Depok: PT Raja Grafindo Persada.</w:t>
      </w:r>
    </w:p>
    <w:p w:rsidR="00CC1ACB" w:rsidRPr="00CC1ACB" w:rsidRDefault="00CC1ACB" w:rsidP="00CC1ACB">
      <w:pPr>
        <w:jc w:val="both"/>
        <w:rPr>
          <w:rFonts w:ascii="Arial" w:hAnsi="Arial" w:cs="Arial"/>
          <w:sz w:val="20"/>
          <w:szCs w:val="20"/>
        </w:rPr>
      </w:pPr>
    </w:p>
    <w:p w:rsidR="00CC1ACB" w:rsidRPr="00CC1ACB" w:rsidRDefault="00CC1ACB" w:rsidP="00CC1ACB">
      <w:pPr>
        <w:jc w:val="both"/>
        <w:rPr>
          <w:rFonts w:ascii="Arial" w:hAnsi="Arial" w:cs="Arial"/>
          <w:sz w:val="20"/>
          <w:szCs w:val="20"/>
        </w:rPr>
      </w:pPr>
      <w:proofErr w:type="gramStart"/>
      <w:r w:rsidRPr="00CC1ACB">
        <w:rPr>
          <w:rFonts w:ascii="Arial" w:hAnsi="Arial" w:cs="Arial"/>
          <w:sz w:val="20"/>
          <w:szCs w:val="20"/>
        </w:rPr>
        <w:t>Hidayat, dkk.</w:t>
      </w:r>
      <w:proofErr w:type="gramEnd"/>
      <w:r w:rsidRPr="00CC1ACB">
        <w:rPr>
          <w:rFonts w:ascii="Arial" w:hAnsi="Arial" w:cs="Arial"/>
          <w:sz w:val="20"/>
          <w:szCs w:val="20"/>
        </w:rPr>
        <w:t xml:space="preserve"> 2007</w:t>
      </w:r>
      <w:r w:rsidRPr="00CC1ACB">
        <w:rPr>
          <w:rFonts w:ascii="Arial" w:hAnsi="Arial" w:cs="Arial"/>
          <w:i/>
          <w:sz w:val="20"/>
          <w:szCs w:val="20"/>
        </w:rPr>
        <w:t>. Ilmu &amp; Aplikasi Pendidikan</w:t>
      </w:r>
      <w:r w:rsidRPr="00CC1ACB">
        <w:rPr>
          <w:rFonts w:ascii="Arial" w:hAnsi="Arial" w:cs="Arial"/>
          <w:sz w:val="20"/>
          <w:szCs w:val="20"/>
        </w:rPr>
        <w:t>. Bandung</w:t>
      </w:r>
      <w:proofErr w:type="gramStart"/>
      <w:r w:rsidRPr="00CC1ACB">
        <w:rPr>
          <w:rFonts w:ascii="Arial" w:hAnsi="Arial" w:cs="Arial"/>
          <w:sz w:val="20"/>
          <w:szCs w:val="20"/>
        </w:rPr>
        <w:t>:PT</w:t>
      </w:r>
      <w:proofErr w:type="gramEnd"/>
      <w:r w:rsidRPr="00CC1ACB">
        <w:rPr>
          <w:rFonts w:ascii="Arial" w:hAnsi="Arial" w:cs="Arial"/>
          <w:sz w:val="20"/>
          <w:szCs w:val="20"/>
        </w:rPr>
        <w:t>. IMTIMA</w:t>
      </w:r>
    </w:p>
    <w:p w:rsidR="00CC1ACB" w:rsidRPr="00CC1ACB" w:rsidRDefault="00CC1ACB" w:rsidP="00CC1ACB">
      <w:pPr>
        <w:jc w:val="both"/>
        <w:rPr>
          <w:rFonts w:ascii="Arial" w:hAnsi="Arial" w:cs="Arial"/>
          <w:sz w:val="20"/>
          <w:szCs w:val="20"/>
        </w:rPr>
      </w:pPr>
    </w:p>
    <w:p w:rsidR="00CC1ACB" w:rsidRPr="00CC1ACB" w:rsidRDefault="00CC1ACB" w:rsidP="00CC1ACB">
      <w:pPr>
        <w:ind w:left="567" w:hanging="567"/>
        <w:jc w:val="both"/>
        <w:rPr>
          <w:rFonts w:ascii="Arial" w:hAnsi="Arial" w:cs="Arial"/>
          <w:sz w:val="20"/>
          <w:szCs w:val="20"/>
        </w:rPr>
      </w:pPr>
      <w:r w:rsidRPr="00CC1ACB">
        <w:rPr>
          <w:rFonts w:ascii="Arial" w:hAnsi="Arial" w:cs="Arial"/>
          <w:sz w:val="20"/>
          <w:szCs w:val="20"/>
        </w:rPr>
        <w:lastRenderedPageBreak/>
        <w:t>Humaira, F. A.</w:t>
      </w:r>
      <w:proofErr w:type="gramStart"/>
      <w:r w:rsidRPr="00CC1ACB">
        <w:rPr>
          <w:rFonts w:ascii="Arial" w:hAnsi="Arial" w:cs="Arial"/>
          <w:sz w:val="20"/>
          <w:szCs w:val="20"/>
        </w:rPr>
        <w:t>,dkk</w:t>
      </w:r>
      <w:proofErr w:type="gramEnd"/>
      <w:r w:rsidRPr="00CC1ACB">
        <w:rPr>
          <w:rFonts w:ascii="Arial" w:hAnsi="Arial" w:cs="Arial"/>
          <w:sz w:val="20"/>
          <w:szCs w:val="20"/>
        </w:rPr>
        <w:t xml:space="preserve">. 2014. “Penerapan Model Pembelajaran CORE pada Pembelajaran Matematika Siswa Kelas X SMAN 9 Padang”. </w:t>
      </w:r>
      <w:proofErr w:type="gramStart"/>
      <w:r w:rsidRPr="00CC1ACB">
        <w:rPr>
          <w:rFonts w:ascii="Arial" w:hAnsi="Arial" w:cs="Arial"/>
          <w:i/>
          <w:sz w:val="20"/>
          <w:szCs w:val="20"/>
        </w:rPr>
        <w:t>Jurnal Pendidikan Matematika UNP</w:t>
      </w:r>
      <w:r w:rsidRPr="00CC1ACB">
        <w:rPr>
          <w:rFonts w:ascii="Arial" w:hAnsi="Arial" w:cs="Arial"/>
          <w:sz w:val="20"/>
          <w:szCs w:val="20"/>
        </w:rPr>
        <w:t>. Volume 3.</w:t>
      </w:r>
      <w:proofErr w:type="gramEnd"/>
    </w:p>
    <w:p w:rsidR="00CC1ACB" w:rsidRPr="00CC1ACB" w:rsidRDefault="00CC1ACB" w:rsidP="00CC1ACB">
      <w:pPr>
        <w:ind w:left="426" w:hanging="426"/>
        <w:jc w:val="both"/>
        <w:rPr>
          <w:rFonts w:ascii="Arial" w:hAnsi="Arial" w:cs="Arial"/>
          <w:sz w:val="20"/>
          <w:szCs w:val="20"/>
        </w:rPr>
      </w:pPr>
    </w:p>
    <w:p w:rsidR="00CC1ACB" w:rsidRPr="00CC1ACB" w:rsidRDefault="00CC1ACB" w:rsidP="00CC1ACB">
      <w:pPr>
        <w:jc w:val="both"/>
        <w:rPr>
          <w:rFonts w:ascii="Arial" w:hAnsi="Arial" w:cs="Arial"/>
          <w:sz w:val="20"/>
          <w:szCs w:val="20"/>
        </w:rPr>
      </w:pPr>
      <w:proofErr w:type="gramStart"/>
      <w:r w:rsidRPr="00CC1ACB">
        <w:rPr>
          <w:rFonts w:ascii="Arial" w:hAnsi="Arial" w:cs="Arial"/>
          <w:sz w:val="20"/>
          <w:szCs w:val="20"/>
        </w:rPr>
        <w:t>Lefudin.</w:t>
      </w:r>
      <w:proofErr w:type="gramEnd"/>
      <w:r w:rsidRPr="00CC1ACB">
        <w:rPr>
          <w:rFonts w:ascii="Arial" w:hAnsi="Arial" w:cs="Arial"/>
          <w:sz w:val="20"/>
          <w:szCs w:val="20"/>
        </w:rPr>
        <w:t xml:space="preserve"> 2017. </w:t>
      </w:r>
      <w:r w:rsidRPr="00CC1ACB">
        <w:rPr>
          <w:rFonts w:ascii="Arial" w:hAnsi="Arial" w:cs="Arial"/>
          <w:i/>
          <w:sz w:val="20"/>
          <w:szCs w:val="20"/>
        </w:rPr>
        <w:t>Belajar dan Pembelajaran</w:t>
      </w:r>
      <w:r w:rsidRPr="00CC1ACB">
        <w:rPr>
          <w:rFonts w:ascii="Arial" w:hAnsi="Arial" w:cs="Arial"/>
          <w:sz w:val="20"/>
          <w:szCs w:val="20"/>
        </w:rPr>
        <w:t>. Yogyakarta</w:t>
      </w:r>
      <w:proofErr w:type="gramStart"/>
      <w:r w:rsidRPr="00CC1ACB">
        <w:rPr>
          <w:rFonts w:ascii="Arial" w:hAnsi="Arial" w:cs="Arial"/>
          <w:sz w:val="20"/>
          <w:szCs w:val="20"/>
        </w:rPr>
        <w:t>:Deepublish</w:t>
      </w:r>
      <w:proofErr w:type="gramEnd"/>
      <w:r w:rsidRPr="00CC1ACB">
        <w:rPr>
          <w:rFonts w:ascii="Arial" w:hAnsi="Arial" w:cs="Arial"/>
          <w:sz w:val="20"/>
          <w:szCs w:val="20"/>
        </w:rPr>
        <w:t>.</w:t>
      </w:r>
    </w:p>
    <w:p w:rsidR="00CC1ACB" w:rsidRPr="00CC1ACB" w:rsidRDefault="00CC1ACB" w:rsidP="00CC1ACB">
      <w:pPr>
        <w:jc w:val="both"/>
        <w:rPr>
          <w:rFonts w:ascii="Arial" w:hAnsi="Arial" w:cs="Arial"/>
          <w:sz w:val="20"/>
          <w:szCs w:val="20"/>
        </w:rPr>
      </w:pPr>
    </w:p>
    <w:p w:rsidR="00CC1ACB" w:rsidRPr="00CC1ACB" w:rsidRDefault="00CC1ACB" w:rsidP="00CC1ACB">
      <w:pPr>
        <w:ind w:left="567" w:hanging="567"/>
        <w:jc w:val="both"/>
        <w:rPr>
          <w:rFonts w:ascii="Arial" w:hAnsi="Arial" w:cs="Arial"/>
          <w:sz w:val="20"/>
          <w:szCs w:val="20"/>
        </w:rPr>
      </w:pPr>
      <w:proofErr w:type="gramStart"/>
      <w:r w:rsidRPr="00CC1ACB">
        <w:rPr>
          <w:rFonts w:ascii="Arial" w:hAnsi="Arial" w:cs="Arial"/>
          <w:sz w:val="20"/>
          <w:szCs w:val="20"/>
        </w:rPr>
        <w:t>Putri, dkk.</w:t>
      </w:r>
      <w:proofErr w:type="gramEnd"/>
      <w:r w:rsidRPr="00CC1ACB">
        <w:rPr>
          <w:rFonts w:ascii="Arial" w:hAnsi="Arial" w:cs="Arial"/>
          <w:sz w:val="20"/>
          <w:szCs w:val="20"/>
        </w:rPr>
        <w:t xml:space="preserve"> 2013. “Pengaruh Model Pembelajaran CORE Berbantuan Lingkungan Terhadap Keterampilan Berpikir Kritis IPA Siswa Kelas IV SD Gugus I Kecamatan Negara”. </w:t>
      </w:r>
      <w:proofErr w:type="gramStart"/>
      <w:r w:rsidRPr="00CC1ACB">
        <w:rPr>
          <w:rFonts w:ascii="Arial" w:hAnsi="Arial" w:cs="Arial"/>
          <w:i/>
          <w:sz w:val="20"/>
          <w:szCs w:val="20"/>
        </w:rPr>
        <w:t>Mimbar PGSD Undiksha</w:t>
      </w:r>
      <w:r w:rsidRPr="00CC1ACB">
        <w:rPr>
          <w:rFonts w:ascii="Arial" w:hAnsi="Arial" w:cs="Arial"/>
          <w:sz w:val="20"/>
          <w:szCs w:val="20"/>
        </w:rPr>
        <w:t>.</w:t>
      </w:r>
      <w:proofErr w:type="gramEnd"/>
      <w:r w:rsidRPr="00CC1ACB">
        <w:rPr>
          <w:rFonts w:ascii="Arial" w:hAnsi="Arial" w:cs="Arial"/>
          <w:sz w:val="20"/>
          <w:szCs w:val="20"/>
        </w:rPr>
        <w:t xml:space="preserve"> </w:t>
      </w:r>
      <w:proofErr w:type="gramStart"/>
      <w:r w:rsidRPr="00CC1ACB">
        <w:rPr>
          <w:rFonts w:ascii="Arial" w:hAnsi="Arial" w:cs="Arial"/>
          <w:sz w:val="20"/>
          <w:szCs w:val="20"/>
        </w:rPr>
        <w:t>Volume 1.</w:t>
      </w:r>
      <w:proofErr w:type="gramEnd"/>
      <w:r w:rsidRPr="00CC1ACB">
        <w:rPr>
          <w:rFonts w:ascii="Arial" w:hAnsi="Arial" w:cs="Arial"/>
          <w:sz w:val="20"/>
          <w:szCs w:val="20"/>
        </w:rPr>
        <w:t xml:space="preserve"> </w:t>
      </w:r>
    </w:p>
    <w:p w:rsidR="00CC1ACB" w:rsidRPr="00CC1ACB" w:rsidRDefault="00CC1ACB" w:rsidP="00CC1ACB">
      <w:pPr>
        <w:ind w:left="426" w:hanging="426"/>
        <w:jc w:val="both"/>
        <w:rPr>
          <w:rFonts w:ascii="Arial" w:hAnsi="Arial" w:cs="Arial"/>
          <w:sz w:val="20"/>
          <w:szCs w:val="20"/>
        </w:rPr>
      </w:pPr>
    </w:p>
    <w:p w:rsidR="00CC1ACB" w:rsidRPr="00CC1ACB" w:rsidRDefault="00CC1ACB" w:rsidP="00CC1ACB">
      <w:pPr>
        <w:ind w:left="567" w:hanging="567"/>
        <w:jc w:val="both"/>
        <w:rPr>
          <w:rFonts w:ascii="Arial" w:hAnsi="Arial" w:cs="Arial"/>
          <w:sz w:val="20"/>
          <w:szCs w:val="20"/>
        </w:rPr>
      </w:pPr>
      <w:proofErr w:type="gramStart"/>
      <w:r w:rsidRPr="00CC1ACB">
        <w:rPr>
          <w:rFonts w:ascii="Arial" w:hAnsi="Arial" w:cs="Arial"/>
          <w:sz w:val="20"/>
          <w:szCs w:val="20"/>
        </w:rPr>
        <w:t>Rusman.</w:t>
      </w:r>
      <w:proofErr w:type="gramEnd"/>
      <w:r w:rsidRPr="00CC1ACB">
        <w:rPr>
          <w:rFonts w:ascii="Arial" w:hAnsi="Arial" w:cs="Arial"/>
          <w:sz w:val="20"/>
          <w:szCs w:val="20"/>
        </w:rPr>
        <w:t xml:space="preserve"> 2016. </w:t>
      </w:r>
      <w:r w:rsidRPr="00CC1ACB">
        <w:rPr>
          <w:rFonts w:ascii="Arial" w:hAnsi="Arial" w:cs="Arial"/>
          <w:i/>
          <w:sz w:val="20"/>
          <w:szCs w:val="20"/>
        </w:rPr>
        <w:t>Model-model Pembelajaran Mengembangkan Profesionalisme Guru</w:t>
      </w:r>
      <w:r w:rsidRPr="00CC1ACB">
        <w:rPr>
          <w:rFonts w:ascii="Arial" w:hAnsi="Arial" w:cs="Arial"/>
          <w:sz w:val="20"/>
          <w:szCs w:val="20"/>
        </w:rPr>
        <w:t>. Jakarta</w:t>
      </w:r>
      <w:proofErr w:type="gramStart"/>
      <w:r w:rsidRPr="00CC1ACB">
        <w:rPr>
          <w:rFonts w:ascii="Arial" w:hAnsi="Arial" w:cs="Arial"/>
          <w:sz w:val="20"/>
          <w:szCs w:val="20"/>
        </w:rPr>
        <w:t>:Rajawali</w:t>
      </w:r>
      <w:proofErr w:type="gramEnd"/>
      <w:r w:rsidRPr="00CC1ACB">
        <w:rPr>
          <w:rFonts w:ascii="Arial" w:hAnsi="Arial" w:cs="Arial"/>
          <w:sz w:val="20"/>
          <w:szCs w:val="20"/>
        </w:rPr>
        <w:t xml:space="preserve"> Pers.</w:t>
      </w:r>
    </w:p>
    <w:p w:rsidR="00CC1ACB" w:rsidRPr="00CC1ACB" w:rsidRDefault="00CC1ACB" w:rsidP="00CC1ACB">
      <w:pPr>
        <w:ind w:left="426" w:hanging="426"/>
        <w:jc w:val="both"/>
        <w:rPr>
          <w:rFonts w:ascii="Arial" w:hAnsi="Arial" w:cs="Arial"/>
          <w:sz w:val="20"/>
          <w:szCs w:val="20"/>
        </w:rPr>
      </w:pPr>
    </w:p>
    <w:p w:rsidR="00CC1ACB" w:rsidRPr="00CC1ACB" w:rsidRDefault="00CC1ACB" w:rsidP="00CC1ACB">
      <w:pPr>
        <w:jc w:val="both"/>
        <w:rPr>
          <w:rFonts w:ascii="Arial" w:hAnsi="Arial" w:cs="Arial"/>
          <w:sz w:val="20"/>
          <w:szCs w:val="20"/>
        </w:rPr>
      </w:pPr>
      <w:r w:rsidRPr="00CC1ACB">
        <w:rPr>
          <w:rFonts w:ascii="Arial" w:hAnsi="Arial" w:cs="Arial"/>
          <w:sz w:val="20"/>
          <w:szCs w:val="20"/>
        </w:rPr>
        <w:t xml:space="preserve">Samatowa, U. 2010. </w:t>
      </w:r>
      <w:r w:rsidRPr="00CC1ACB">
        <w:rPr>
          <w:rFonts w:ascii="Arial" w:hAnsi="Arial" w:cs="Arial"/>
          <w:i/>
          <w:sz w:val="20"/>
          <w:szCs w:val="20"/>
        </w:rPr>
        <w:t>Pembelajaran IPA di Sekolah Dasar</w:t>
      </w:r>
      <w:r w:rsidRPr="00CC1ACB">
        <w:rPr>
          <w:rFonts w:ascii="Arial" w:hAnsi="Arial" w:cs="Arial"/>
          <w:sz w:val="20"/>
          <w:szCs w:val="20"/>
        </w:rPr>
        <w:t>.Jakarta:PT.Indeks.</w:t>
      </w:r>
    </w:p>
    <w:p w:rsidR="00CC1ACB" w:rsidRPr="00CC1ACB" w:rsidRDefault="00CC1ACB" w:rsidP="00CC1ACB">
      <w:pPr>
        <w:jc w:val="both"/>
        <w:rPr>
          <w:rFonts w:ascii="Arial" w:hAnsi="Arial" w:cs="Arial"/>
          <w:sz w:val="20"/>
          <w:szCs w:val="20"/>
        </w:rPr>
      </w:pPr>
    </w:p>
    <w:p w:rsidR="00CC1ACB" w:rsidRPr="00CC1ACB" w:rsidRDefault="00CC1ACB" w:rsidP="00CC1ACB">
      <w:pPr>
        <w:jc w:val="both"/>
        <w:rPr>
          <w:rFonts w:ascii="Arial" w:hAnsi="Arial" w:cs="Arial"/>
          <w:sz w:val="20"/>
          <w:szCs w:val="20"/>
        </w:rPr>
      </w:pPr>
      <w:r w:rsidRPr="00CC1ACB">
        <w:rPr>
          <w:rFonts w:ascii="Arial" w:hAnsi="Arial" w:cs="Arial"/>
          <w:sz w:val="20"/>
          <w:szCs w:val="20"/>
        </w:rPr>
        <w:t>Setyosari</w:t>
      </w:r>
      <w:proofErr w:type="gramStart"/>
      <w:r w:rsidRPr="00CC1ACB">
        <w:rPr>
          <w:rFonts w:ascii="Arial" w:hAnsi="Arial" w:cs="Arial"/>
          <w:sz w:val="20"/>
          <w:szCs w:val="20"/>
        </w:rPr>
        <w:t>,P</w:t>
      </w:r>
      <w:proofErr w:type="gramEnd"/>
      <w:r w:rsidRPr="00CC1ACB">
        <w:rPr>
          <w:rFonts w:ascii="Arial" w:hAnsi="Arial" w:cs="Arial"/>
          <w:sz w:val="20"/>
          <w:szCs w:val="20"/>
        </w:rPr>
        <w:t xml:space="preserve">. 2016. </w:t>
      </w:r>
      <w:proofErr w:type="gramStart"/>
      <w:r w:rsidRPr="00CC1ACB">
        <w:rPr>
          <w:rFonts w:ascii="Arial" w:hAnsi="Arial" w:cs="Arial"/>
          <w:i/>
          <w:sz w:val="20"/>
          <w:szCs w:val="20"/>
        </w:rPr>
        <w:t>Metode Penelitian &amp; Pengembangan</w:t>
      </w:r>
      <w:r w:rsidRPr="00CC1ACB">
        <w:rPr>
          <w:rFonts w:ascii="Arial" w:hAnsi="Arial" w:cs="Arial"/>
          <w:sz w:val="20"/>
          <w:szCs w:val="20"/>
        </w:rPr>
        <w:t>.</w:t>
      </w:r>
      <w:proofErr w:type="gramEnd"/>
      <w:r w:rsidRPr="00CC1ACB">
        <w:rPr>
          <w:rFonts w:ascii="Arial" w:hAnsi="Arial" w:cs="Arial"/>
          <w:sz w:val="20"/>
          <w:szCs w:val="20"/>
        </w:rPr>
        <w:t xml:space="preserve"> Jakarta</w:t>
      </w:r>
      <w:proofErr w:type="gramStart"/>
      <w:r w:rsidRPr="00CC1ACB">
        <w:rPr>
          <w:rFonts w:ascii="Arial" w:hAnsi="Arial" w:cs="Arial"/>
          <w:sz w:val="20"/>
          <w:szCs w:val="20"/>
        </w:rPr>
        <w:t>:Prenadamedia</w:t>
      </w:r>
      <w:proofErr w:type="gramEnd"/>
      <w:r w:rsidRPr="00CC1ACB">
        <w:rPr>
          <w:rFonts w:ascii="Arial" w:hAnsi="Arial" w:cs="Arial"/>
          <w:sz w:val="20"/>
          <w:szCs w:val="20"/>
        </w:rPr>
        <w:t xml:space="preserve"> Group.</w:t>
      </w:r>
    </w:p>
    <w:p w:rsidR="00CC1ACB" w:rsidRPr="00CC1ACB" w:rsidRDefault="00CC1ACB" w:rsidP="00CC1ACB">
      <w:pPr>
        <w:jc w:val="both"/>
        <w:rPr>
          <w:rFonts w:ascii="Arial" w:hAnsi="Arial" w:cs="Arial"/>
          <w:sz w:val="20"/>
          <w:szCs w:val="20"/>
        </w:rPr>
      </w:pPr>
    </w:p>
    <w:p w:rsidR="00CC1ACB" w:rsidRPr="00CC1ACB" w:rsidRDefault="00CC1ACB" w:rsidP="00942950">
      <w:pPr>
        <w:ind w:left="709" w:hanging="709"/>
        <w:jc w:val="both"/>
        <w:rPr>
          <w:rFonts w:ascii="Arial" w:hAnsi="Arial" w:cs="Arial"/>
          <w:sz w:val="20"/>
          <w:szCs w:val="20"/>
        </w:rPr>
      </w:pPr>
      <w:proofErr w:type="gramStart"/>
      <w:r w:rsidRPr="00CC1ACB">
        <w:rPr>
          <w:rFonts w:ascii="Arial" w:hAnsi="Arial" w:cs="Arial"/>
          <w:sz w:val="20"/>
          <w:szCs w:val="20"/>
        </w:rPr>
        <w:t>Shoimin, A. 2014</w:t>
      </w:r>
      <w:r w:rsidRPr="00CC1ACB">
        <w:rPr>
          <w:rFonts w:ascii="Arial" w:hAnsi="Arial" w:cs="Arial"/>
          <w:i/>
          <w:sz w:val="20"/>
          <w:szCs w:val="20"/>
        </w:rPr>
        <w:t>.</w:t>
      </w:r>
      <w:proofErr w:type="gramEnd"/>
      <w:r w:rsidRPr="00CC1ACB">
        <w:rPr>
          <w:rFonts w:ascii="Arial" w:hAnsi="Arial" w:cs="Arial"/>
          <w:i/>
          <w:sz w:val="20"/>
          <w:szCs w:val="20"/>
        </w:rPr>
        <w:t xml:space="preserve"> </w:t>
      </w:r>
      <w:proofErr w:type="gramStart"/>
      <w:r w:rsidRPr="00CC1ACB">
        <w:rPr>
          <w:rFonts w:ascii="Arial" w:hAnsi="Arial" w:cs="Arial"/>
          <w:i/>
          <w:sz w:val="20"/>
          <w:szCs w:val="20"/>
        </w:rPr>
        <w:t>68 Model Pembelajaran Inovatif dalam Kurikulum 2013</w:t>
      </w:r>
      <w:r w:rsidR="00942950">
        <w:rPr>
          <w:rFonts w:ascii="Arial" w:hAnsi="Arial" w:cs="Arial"/>
          <w:sz w:val="20"/>
          <w:szCs w:val="20"/>
        </w:rPr>
        <w:t>.</w:t>
      </w:r>
      <w:proofErr w:type="gramEnd"/>
      <w:r w:rsidR="00942950">
        <w:rPr>
          <w:rFonts w:ascii="Arial" w:hAnsi="Arial" w:cs="Arial"/>
          <w:sz w:val="20"/>
          <w:szCs w:val="20"/>
        </w:rPr>
        <w:t xml:space="preserve"> Yogyakarta</w:t>
      </w:r>
      <w:proofErr w:type="gramStart"/>
      <w:r w:rsidR="00942950">
        <w:rPr>
          <w:rFonts w:ascii="Arial" w:hAnsi="Arial" w:cs="Arial"/>
          <w:sz w:val="20"/>
          <w:szCs w:val="20"/>
        </w:rPr>
        <w:t>:Ar</w:t>
      </w:r>
      <w:proofErr w:type="gramEnd"/>
      <w:r w:rsidR="00942950">
        <w:rPr>
          <w:rFonts w:ascii="Arial" w:hAnsi="Arial" w:cs="Arial"/>
          <w:sz w:val="20"/>
          <w:szCs w:val="20"/>
        </w:rPr>
        <w:t xml:space="preserve">-Ruzz </w:t>
      </w:r>
      <w:r w:rsidRPr="00CC1ACB">
        <w:rPr>
          <w:rFonts w:ascii="Arial" w:hAnsi="Arial" w:cs="Arial"/>
          <w:sz w:val="20"/>
          <w:szCs w:val="20"/>
        </w:rPr>
        <w:t>Media.</w:t>
      </w:r>
    </w:p>
    <w:p w:rsidR="00CC1ACB" w:rsidRPr="00CC1ACB" w:rsidRDefault="00CC1ACB" w:rsidP="00CC1ACB">
      <w:pPr>
        <w:jc w:val="both"/>
        <w:rPr>
          <w:rFonts w:ascii="Arial" w:hAnsi="Arial" w:cs="Arial"/>
          <w:sz w:val="20"/>
          <w:szCs w:val="20"/>
        </w:rPr>
      </w:pPr>
    </w:p>
    <w:p w:rsidR="00CC1ACB" w:rsidRPr="00CC1ACB" w:rsidRDefault="00CC1ACB" w:rsidP="00CC1ACB">
      <w:pPr>
        <w:ind w:left="567" w:hanging="567"/>
        <w:jc w:val="both"/>
        <w:rPr>
          <w:rFonts w:ascii="Arial" w:hAnsi="Arial" w:cs="Arial"/>
          <w:sz w:val="20"/>
          <w:szCs w:val="20"/>
        </w:rPr>
      </w:pPr>
      <w:proofErr w:type="gramStart"/>
      <w:r w:rsidRPr="00CC1ACB">
        <w:rPr>
          <w:rFonts w:ascii="Arial" w:hAnsi="Arial" w:cs="Arial"/>
          <w:sz w:val="20"/>
          <w:szCs w:val="20"/>
        </w:rPr>
        <w:t>Siregar, dkk.</w:t>
      </w:r>
      <w:proofErr w:type="gramEnd"/>
      <w:r w:rsidRPr="00CC1ACB">
        <w:rPr>
          <w:rFonts w:ascii="Arial" w:hAnsi="Arial" w:cs="Arial"/>
          <w:sz w:val="20"/>
          <w:szCs w:val="20"/>
        </w:rPr>
        <w:t xml:space="preserve"> </w:t>
      </w:r>
      <w:proofErr w:type="gramStart"/>
      <w:r w:rsidRPr="00CC1ACB">
        <w:rPr>
          <w:rFonts w:ascii="Arial" w:hAnsi="Arial" w:cs="Arial"/>
          <w:sz w:val="20"/>
          <w:szCs w:val="20"/>
        </w:rPr>
        <w:t>2018. Pengaruh Model Pembelajaran CORE Terhadap Kemampuan Berpikir Dan Disposisi Matematis Ditinjau Dari Kemampuan Awal Matematika Siswa SMA Negeri Di Jakarta Timur.</w:t>
      </w:r>
      <w:proofErr w:type="gramEnd"/>
      <w:r w:rsidRPr="00CC1ACB">
        <w:rPr>
          <w:rFonts w:ascii="Arial" w:hAnsi="Arial" w:cs="Arial"/>
          <w:sz w:val="20"/>
          <w:szCs w:val="20"/>
        </w:rPr>
        <w:t xml:space="preserve"> </w:t>
      </w:r>
      <w:proofErr w:type="gramStart"/>
      <w:r w:rsidRPr="00CC1ACB">
        <w:rPr>
          <w:rFonts w:ascii="Arial" w:hAnsi="Arial" w:cs="Arial"/>
          <w:i/>
          <w:sz w:val="20"/>
          <w:szCs w:val="20"/>
        </w:rPr>
        <w:t>Jurnal Penelitian dan Pembelajaran Matematika</w:t>
      </w:r>
      <w:r w:rsidRPr="00CC1ACB">
        <w:rPr>
          <w:rFonts w:ascii="Arial" w:hAnsi="Arial" w:cs="Arial"/>
          <w:sz w:val="20"/>
          <w:szCs w:val="20"/>
        </w:rPr>
        <w:t>.</w:t>
      </w:r>
      <w:proofErr w:type="gramEnd"/>
      <w:r w:rsidRPr="00CC1ACB">
        <w:rPr>
          <w:rFonts w:ascii="Arial" w:hAnsi="Arial" w:cs="Arial"/>
          <w:sz w:val="20"/>
          <w:szCs w:val="20"/>
        </w:rPr>
        <w:t xml:space="preserve"> </w:t>
      </w:r>
      <w:proofErr w:type="gramStart"/>
      <w:r w:rsidRPr="00CC1ACB">
        <w:rPr>
          <w:rFonts w:ascii="Arial" w:hAnsi="Arial" w:cs="Arial"/>
          <w:sz w:val="20"/>
          <w:szCs w:val="20"/>
        </w:rPr>
        <w:t>Volume 11.</w:t>
      </w:r>
      <w:proofErr w:type="gramEnd"/>
      <w:r w:rsidRPr="00CC1ACB">
        <w:rPr>
          <w:rFonts w:ascii="Arial" w:hAnsi="Arial" w:cs="Arial"/>
          <w:sz w:val="20"/>
          <w:szCs w:val="20"/>
        </w:rPr>
        <w:t xml:space="preserve"> Tersedia </w:t>
      </w:r>
      <w:proofErr w:type="gramStart"/>
      <w:r w:rsidRPr="00CC1ACB">
        <w:rPr>
          <w:rFonts w:ascii="Arial" w:hAnsi="Arial" w:cs="Arial"/>
          <w:sz w:val="20"/>
          <w:szCs w:val="20"/>
        </w:rPr>
        <w:t xml:space="preserve">pada </w:t>
      </w:r>
      <w:r w:rsidRPr="00CC1ACB">
        <w:rPr>
          <w:rFonts w:ascii="Arial" w:hAnsi="Arial" w:cs="Arial"/>
          <w:i/>
          <w:sz w:val="20"/>
          <w:szCs w:val="20"/>
        </w:rPr>
        <w:t>:</w:t>
      </w:r>
      <w:proofErr w:type="gramEnd"/>
      <w:r w:rsidRPr="00CC1ACB">
        <w:rPr>
          <w:rFonts w:ascii="Arial" w:hAnsi="Arial" w:cs="Arial"/>
          <w:i/>
          <w:sz w:val="20"/>
          <w:szCs w:val="20"/>
        </w:rPr>
        <w:t xml:space="preserve"> </w:t>
      </w:r>
      <w:hyperlink r:id="rId12" w:history="1">
        <w:r w:rsidRPr="00CC1ACB">
          <w:rPr>
            <w:rStyle w:val="Hyperlink"/>
            <w:rFonts w:ascii="Arial" w:hAnsi="Arial" w:cs="Arial"/>
            <w:i/>
            <w:sz w:val="20"/>
            <w:szCs w:val="20"/>
          </w:rPr>
          <w:t>http://jurnal.untirta.ac.id/index.php/JPPM/article/view/2997/2328</w:t>
        </w:r>
      </w:hyperlink>
      <w:r w:rsidRPr="00CC1ACB">
        <w:rPr>
          <w:rFonts w:ascii="Arial" w:hAnsi="Arial" w:cs="Arial"/>
          <w:sz w:val="20"/>
          <w:szCs w:val="20"/>
        </w:rPr>
        <w:t xml:space="preserve">. </w:t>
      </w:r>
      <w:proofErr w:type="gramStart"/>
      <w:r w:rsidRPr="00CC1ACB">
        <w:rPr>
          <w:rFonts w:ascii="Arial" w:hAnsi="Arial" w:cs="Arial"/>
          <w:sz w:val="20"/>
          <w:szCs w:val="20"/>
        </w:rPr>
        <w:t>Diakses pada tanggal 29 Desember 2018.</w:t>
      </w:r>
      <w:proofErr w:type="gramEnd"/>
    </w:p>
    <w:p w:rsidR="00CC1ACB" w:rsidRPr="00CC1ACB" w:rsidRDefault="00CC1ACB" w:rsidP="00CC1ACB">
      <w:pPr>
        <w:ind w:left="426" w:hanging="426"/>
        <w:jc w:val="both"/>
        <w:rPr>
          <w:rFonts w:ascii="Arial" w:hAnsi="Arial" w:cs="Arial"/>
          <w:sz w:val="20"/>
          <w:szCs w:val="20"/>
        </w:rPr>
      </w:pPr>
    </w:p>
    <w:p w:rsidR="00CC1ACB" w:rsidRDefault="00CC1ACB" w:rsidP="00CC1ACB">
      <w:pPr>
        <w:ind w:left="567" w:hanging="567"/>
        <w:jc w:val="both"/>
        <w:rPr>
          <w:rFonts w:ascii="Arial" w:hAnsi="Arial" w:cs="Arial"/>
          <w:sz w:val="20"/>
          <w:szCs w:val="20"/>
        </w:rPr>
      </w:pPr>
      <w:proofErr w:type="gramStart"/>
      <w:r w:rsidRPr="00CC1ACB">
        <w:rPr>
          <w:rFonts w:ascii="Arial" w:hAnsi="Arial" w:cs="Arial"/>
          <w:sz w:val="20"/>
          <w:szCs w:val="20"/>
        </w:rPr>
        <w:t>Subarjo, dkk.2014 “Pengaruh Model CORE Terhadap Pemahaman Konsep IPA Siswa Kelas V Di Gugus I Nakula Kecamatan Negara Kabupaten Jembrana”.</w:t>
      </w:r>
      <w:r w:rsidRPr="00CC1ACB">
        <w:rPr>
          <w:rFonts w:ascii="Arial" w:hAnsi="Arial" w:cs="Arial"/>
          <w:i/>
          <w:sz w:val="20"/>
          <w:szCs w:val="20"/>
        </w:rPr>
        <w:t>Mimbar PGSD Undiksha</w:t>
      </w:r>
      <w:r w:rsidRPr="00CC1ACB">
        <w:rPr>
          <w:rFonts w:ascii="Arial" w:hAnsi="Arial" w:cs="Arial"/>
          <w:sz w:val="20"/>
          <w:szCs w:val="20"/>
        </w:rPr>
        <w:t>.</w:t>
      </w:r>
      <w:proofErr w:type="gramEnd"/>
      <w:r w:rsidRPr="00CC1ACB">
        <w:rPr>
          <w:rFonts w:ascii="Arial" w:hAnsi="Arial" w:cs="Arial"/>
          <w:sz w:val="20"/>
          <w:szCs w:val="20"/>
        </w:rPr>
        <w:t xml:space="preserve"> </w:t>
      </w:r>
      <w:proofErr w:type="gramStart"/>
      <w:r w:rsidRPr="00CC1ACB">
        <w:rPr>
          <w:rFonts w:ascii="Arial" w:hAnsi="Arial" w:cs="Arial"/>
          <w:sz w:val="20"/>
          <w:szCs w:val="20"/>
        </w:rPr>
        <w:t>Volume 2.</w:t>
      </w:r>
      <w:proofErr w:type="gramEnd"/>
      <w:r w:rsidRPr="00CC1ACB">
        <w:rPr>
          <w:rFonts w:ascii="Arial" w:hAnsi="Arial" w:cs="Arial"/>
          <w:sz w:val="20"/>
          <w:szCs w:val="20"/>
        </w:rPr>
        <w:t xml:space="preserve"> Tersedia </w:t>
      </w:r>
      <w:proofErr w:type="gramStart"/>
      <w:r w:rsidRPr="00CC1ACB">
        <w:rPr>
          <w:rFonts w:ascii="Arial" w:hAnsi="Arial" w:cs="Arial"/>
          <w:sz w:val="20"/>
          <w:szCs w:val="20"/>
        </w:rPr>
        <w:t>pada :</w:t>
      </w:r>
      <w:proofErr w:type="gramEnd"/>
      <w:r w:rsidRPr="00CC1ACB">
        <w:rPr>
          <w:rFonts w:ascii="Arial" w:hAnsi="Arial" w:cs="Arial"/>
          <w:sz w:val="20"/>
          <w:szCs w:val="20"/>
        </w:rPr>
        <w:t xml:space="preserve"> </w:t>
      </w:r>
      <w:hyperlink r:id="rId13" w:history="1">
        <w:r w:rsidRPr="00CC1ACB">
          <w:rPr>
            <w:rStyle w:val="Hyperlink"/>
            <w:rFonts w:ascii="Arial" w:hAnsi="Arial" w:cs="Arial"/>
            <w:i/>
            <w:sz w:val="20"/>
            <w:szCs w:val="20"/>
          </w:rPr>
          <w:t>https://ejournal.undiksha.ac.id/index.php/JJPGSD/article/view/3760/3009</w:t>
        </w:r>
      </w:hyperlink>
      <w:r w:rsidRPr="00CC1ACB">
        <w:rPr>
          <w:rFonts w:ascii="Arial" w:hAnsi="Arial" w:cs="Arial"/>
          <w:sz w:val="20"/>
          <w:szCs w:val="20"/>
        </w:rPr>
        <w:t xml:space="preserve">. </w:t>
      </w:r>
      <w:proofErr w:type="gramStart"/>
      <w:r w:rsidRPr="00CC1ACB">
        <w:rPr>
          <w:rFonts w:ascii="Arial" w:hAnsi="Arial" w:cs="Arial"/>
          <w:sz w:val="20"/>
          <w:szCs w:val="20"/>
        </w:rPr>
        <w:t>Diakses pada tanggal 29 Desember 2018.</w:t>
      </w:r>
      <w:proofErr w:type="gramEnd"/>
    </w:p>
    <w:p w:rsidR="00942950" w:rsidRPr="00CC1ACB" w:rsidRDefault="00942950" w:rsidP="00CC1ACB">
      <w:pPr>
        <w:ind w:left="567" w:hanging="567"/>
        <w:jc w:val="both"/>
        <w:rPr>
          <w:rFonts w:ascii="Arial" w:hAnsi="Arial" w:cs="Arial"/>
          <w:sz w:val="20"/>
          <w:szCs w:val="20"/>
        </w:rPr>
      </w:pPr>
    </w:p>
    <w:p w:rsidR="00CC1ACB" w:rsidRPr="00CC1ACB" w:rsidRDefault="00CC1ACB" w:rsidP="00942950">
      <w:pPr>
        <w:ind w:left="567" w:hanging="567"/>
        <w:jc w:val="both"/>
        <w:rPr>
          <w:rFonts w:ascii="Arial" w:hAnsi="Arial" w:cs="Arial"/>
          <w:sz w:val="20"/>
          <w:szCs w:val="20"/>
        </w:rPr>
      </w:pPr>
      <w:proofErr w:type="gramStart"/>
      <w:r w:rsidRPr="00CC1ACB">
        <w:rPr>
          <w:rFonts w:ascii="Arial" w:hAnsi="Arial" w:cs="Arial"/>
          <w:sz w:val="20"/>
          <w:szCs w:val="20"/>
        </w:rPr>
        <w:t>Susanto, A. 2013</w:t>
      </w:r>
      <w:r w:rsidRPr="00CC1ACB">
        <w:rPr>
          <w:rFonts w:ascii="Arial" w:hAnsi="Arial" w:cs="Arial"/>
          <w:i/>
          <w:sz w:val="20"/>
          <w:szCs w:val="20"/>
        </w:rPr>
        <w:t>.</w:t>
      </w:r>
      <w:proofErr w:type="gramEnd"/>
      <w:r w:rsidRPr="00CC1ACB">
        <w:rPr>
          <w:rFonts w:ascii="Arial" w:hAnsi="Arial" w:cs="Arial"/>
          <w:i/>
          <w:sz w:val="20"/>
          <w:szCs w:val="20"/>
        </w:rPr>
        <w:t xml:space="preserve"> </w:t>
      </w:r>
      <w:proofErr w:type="gramStart"/>
      <w:r w:rsidRPr="00CC1ACB">
        <w:rPr>
          <w:rFonts w:ascii="Arial" w:hAnsi="Arial" w:cs="Arial"/>
          <w:i/>
          <w:sz w:val="20"/>
          <w:szCs w:val="20"/>
        </w:rPr>
        <w:t>Teori Belajar dan Pembelajaran di Sekolah Dasar</w:t>
      </w:r>
      <w:r w:rsidRPr="00CC1ACB">
        <w:rPr>
          <w:rFonts w:ascii="Arial" w:hAnsi="Arial" w:cs="Arial"/>
          <w:sz w:val="20"/>
          <w:szCs w:val="20"/>
        </w:rPr>
        <w:t>.</w:t>
      </w:r>
      <w:proofErr w:type="gramEnd"/>
      <w:r w:rsidRPr="00CC1ACB">
        <w:rPr>
          <w:rFonts w:ascii="Arial" w:hAnsi="Arial" w:cs="Arial"/>
          <w:sz w:val="20"/>
          <w:szCs w:val="20"/>
        </w:rPr>
        <w:t xml:space="preserve"> Jakarta: Prenadamedia Group.</w:t>
      </w:r>
    </w:p>
    <w:p w:rsidR="00CC1ACB" w:rsidRPr="00CC1ACB" w:rsidRDefault="00CC1ACB" w:rsidP="00CC1ACB">
      <w:pPr>
        <w:jc w:val="both"/>
        <w:rPr>
          <w:rFonts w:ascii="Arial" w:hAnsi="Arial" w:cs="Arial"/>
          <w:sz w:val="20"/>
          <w:szCs w:val="20"/>
        </w:rPr>
      </w:pPr>
    </w:p>
    <w:p w:rsidR="00CC1ACB" w:rsidRPr="00CC1ACB" w:rsidRDefault="00CC1ACB" w:rsidP="00CC1ACB">
      <w:pPr>
        <w:ind w:left="567" w:hanging="567"/>
        <w:jc w:val="both"/>
        <w:rPr>
          <w:rFonts w:ascii="Arial" w:hAnsi="Arial" w:cs="Arial"/>
          <w:sz w:val="20"/>
          <w:szCs w:val="20"/>
        </w:rPr>
      </w:pPr>
      <w:proofErr w:type="gramStart"/>
      <w:r w:rsidRPr="00CC1ACB">
        <w:rPr>
          <w:rFonts w:ascii="Arial" w:hAnsi="Arial" w:cs="Arial"/>
          <w:sz w:val="20"/>
          <w:szCs w:val="20"/>
        </w:rPr>
        <w:t>Tegeh, I M. 2008.</w:t>
      </w:r>
      <w:proofErr w:type="gramEnd"/>
      <w:r w:rsidRPr="00CC1ACB">
        <w:rPr>
          <w:rFonts w:ascii="Arial" w:hAnsi="Arial" w:cs="Arial"/>
          <w:sz w:val="20"/>
          <w:szCs w:val="20"/>
        </w:rPr>
        <w:t xml:space="preserve"> </w:t>
      </w:r>
      <w:proofErr w:type="gramStart"/>
      <w:r w:rsidRPr="00CC1ACB">
        <w:rPr>
          <w:rFonts w:ascii="Arial" w:hAnsi="Arial" w:cs="Arial"/>
          <w:i/>
          <w:sz w:val="20"/>
          <w:szCs w:val="20"/>
        </w:rPr>
        <w:t>Media Pembelajaran.</w:t>
      </w:r>
      <w:proofErr w:type="gramEnd"/>
      <w:r w:rsidRPr="00CC1ACB">
        <w:rPr>
          <w:rFonts w:ascii="Arial" w:hAnsi="Arial" w:cs="Arial"/>
          <w:i/>
          <w:sz w:val="20"/>
          <w:szCs w:val="20"/>
        </w:rPr>
        <w:t xml:space="preserve"> Singaraja</w:t>
      </w:r>
      <w:r w:rsidRPr="00CC1ACB">
        <w:rPr>
          <w:rFonts w:ascii="Arial" w:hAnsi="Arial" w:cs="Arial"/>
          <w:sz w:val="20"/>
          <w:szCs w:val="20"/>
        </w:rPr>
        <w:t>: Universitas Pendidikan Ganesha.</w:t>
      </w:r>
    </w:p>
    <w:p w:rsidR="00CC1ACB" w:rsidRPr="00CC1ACB" w:rsidRDefault="00CC1ACB" w:rsidP="00CC1ACB">
      <w:pPr>
        <w:ind w:left="567" w:hanging="567"/>
        <w:jc w:val="both"/>
        <w:rPr>
          <w:rFonts w:ascii="Arial" w:hAnsi="Arial" w:cs="Arial"/>
          <w:sz w:val="20"/>
          <w:szCs w:val="20"/>
        </w:rPr>
      </w:pPr>
    </w:p>
    <w:p w:rsidR="00CC1ACB" w:rsidRPr="00CC1ACB" w:rsidRDefault="00CC1ACB" w:rsidP="00CC1ACB">
      <w:pPr>
        <w:ind w:left="567" w:hanging="567"/>
        <w:jc w:val="both"/>
        <w:rPr>
          <w:rFonts w:ascii="Arial" w:hAnsi="Arial" w:cs="Arial"/>
          <w:color w:val="222222"/>
          <w:sz w:val="20"/>
          <w:szCs w:val="20"/>
          <w:shd w:val="clear" w:color="auto" w:fill="FFFFFF"/>
        </w:rPr>
      </w:pPr>
      <w:proofErr w:type="gramStart"/>
      <w:r w:rsidRPr="00CC1ACB">
        <w:rPr>
          <w:rFonts w:ascii="Arial" w:hAnsi="Arial" w:cs="Arial"/>
          <w:color w:val="222222"/>
          <w:sz w:val="20"/>
          <w:szCs w:val="20"/>
          <w:shd w:val="clear" w:color="auto" w:fill="FFFFFF"/>
        </w:rPr>
        <w:t>Widiawati, dkk.</w:t>
      </w:r>
      <w:proofErr w:type="gramEnd"/>
      <w:r w:rsidRPr="00CC1ACB">
        <w:rPr>
          <w:rFonts w:ascii="Arial" w:hAnsi="Arial" w:cs="Arial"/>
          <w:color w:val="222222"/>
          <w:sz w:val="20"/>
          <w:szCs w:val="20"/>
          <w:shd w:val="clear" w:color="auto" w:fill="FFFFFF"/>
        </w:rPr>
        <w:t xml:space="preserve"> 2015. “Analisis Pemahaman Konsep Dalam Pelajaran IPA Pada Siswa Kelas IV SD Gugus II Kecamatan Banjar”. </w:t>
      </w:r>
      <w:proofErr w:type="gramStart"/>
      <w:r w:rsidRPr="00CC1ACB">
        <w:rPr>
          <w:rFonts w:ascii="Arial" w:hAnsi="Arial" w:cs="Arial"/>
          <w:i/>
          <w:color w:val="222222"/>
          <w:sz w:val="20"/>
          <w:szCs w:val="20"/>
          <w:shd w:val="clear" w:color="auto" w:fill="FFFFFF"/>
        </w:rPr>
        <w:t>Mimbar PGSD Undiksha</w:t>
      </w:r>
      <w:r w:rsidRPr="00CC1ACB">
        <w:rPr>
          <w:rFonts w:ascii="Arial" w:hAnsi="Arial" w:cs="Arial"/>
          <w:color w:val="222222"/>
          <w:sz w:val="20"/>
          <w:szCs w:val="20"/>
          <w:shd w:val="clear" w:color="auto" w:fill="FFFFFF"/>
        </w:rPr>
        <w:t>.</w:t>
      </w:r>
      <w:proofErr w:type="gramEnd"/>
      <w:r w:rsidRPr="00CC1ACB">
        <w:rPr>
          <w:rFonts w:ascii="Arial" w:hAnsi="Arial" w:cs="Arial"/>
          <w:color w:val="222222"/>
          <w:sz w:val="20"/>
          <w:szCs w:val="20"/>
          <w:shd w:val="clear" w:color="auto" w:fill="FFFFFF"/>
        </w:rPr>
        <w:t xml:space="preserve"> </w:t>
      </w:r>
      <w:proofErr w:type="gramStart"/>
      <w:r w:rsidRPr="00CC1ACB">
        <w:rPr>
          <w:rFonts w:ascii="Arial" w:hAnsi="Arial" w:cs="Arial"/>
          <w:color w:val="222222"/>
          <w:sz w:val="20"/>
          <w:szCs w:val="20"/>
          <w:shd w:val="clear" w:color="auto" w:fill="FFFFFF"/>
        </w:rPr>
        <w:t>Volume 3.</w:t>
      </w:r>
      <w:proofErr w:type="gramEnd"/>
      <w:r w:rsidRPr="00CC1ACB">
        <w:rPr>
          <w:rFonts w:ascii="Arial" w:hAnsi="Arial" w:cs="Arial"/>
          <w:color w:val="222222"/>
          <w:sz w:val="20"/>
          <w:szCs w:val="20"/>
          <w:shd w:val="clear" w:color="auto" w:fill="FFFFFF"/>
        </w:rPr>
        <w:t xml:space="preserve"> </w:t>
      </w:r>
    </w:p>
    <w:p w:rsidR="00715AF2" w:rsidRPr="006267C1" w:rsidRDefault="00715AF2" w:rsidP="004E3588">
      <w:pPr>
        <w:autoSpaceDE w:val="0"/>
        <w:autoSpaceDN w:val="0"/>
        <w:adjustRightInd w:val="0"/>
        <w:spacing w:after="240"/>
        <w:ind w:left="567" w:hanging="567"/>
        <w:jc w:val="both"/>
        <w:rPr>
          <w:rFonts w:ascii="Arial" w:eastAsia="Adobe Fangsong Std R" w:hAnsi="Arial" w:cs="Arial"/>
          <w:noProof/>
          <w:sz w:val="20"/>
          <w:szCs w:val="20"/>
        </w:rPr>
      </w:pPr>
    </w:p>
    <w:sectPr w:rsidR="00715AF2" w:rsidRPr="006267C1" w:rsidSect="00942950">
      <w:headerReference w:type="default" r:id="rId14"/>
      <w:footerReference w:type="default" r:id="rId15"/>
      <w:type w:val="continuous"/>
      <w:pgSz w:w="11907" w:h="16839" w:code="9"/>
      <w:pgMar w:top="1418" w:right="1701" w:bottom="1418" w:left="1701" w:header="720" w:footer="720" w:gutter="0"/>
      <w:pgNumType w:start="2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C25" w:rsidRDefault="00EC6C25" w:rsidP="00D34F20">
      <w:r>
        <w:separator/>
      </w:r>
    </w:p>
  </w:endnote>
  <w:endnote w:type="continuationSeparator" w:id="0">
    <w:p w:rsidR="00EC6C25" w:rsidRDefault="00EC6C25" w:rsidP="00D34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Roboto Condensed">
    <w:altName w:val="Times New Roman"/>
    <w:panose1 w:val="00000000000000000000"/>
    <w:charset w:val="00"/>
    <w:family w:val="roman"/>
    <w:notTrueType/>
    <w:pitch w:val="default"/>
  </w:font>
  <w:font w:name="Adobe Fangsong Std R">
    <w:altName w:val="Arial Unicode MS"/>
    <w:panose1 w:val="00000000000000000000"/>
    <w:charset w:val="80"/>
    <w:family w:val="roman"/>
    <w:notTrueType/>
    <w:pitch w:val="variable"/>
    <w:sig w:usb0="00000207" w:usb1="0A0F181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MS Mincho" w:hAnsi="Times New Roman" w:cs="Times New Roman"/>
        <w:color w:val="auto"/>
      </w:rPr>
      <w:id w:val="4133139"/>
      <w:docPartObj>
        <w:docPartGallery w:val="Page Numbers (Bottom of Page)"/>
        <w:docPartUnique/>
      </w:docPartObj>
    </w:sdtPr>
    <w:sdtEndPr/>
    <w:sdtContent>
      <w:p w:rsidR="00C46B1C" w:rsidRDefault="00C46B1C" w:rsidP="00715AF2">
        <w:pPr>
          <w:pStyle w:val="Default"/>
        </w:pPr>
      </w:p>
      <w:p w:rsidR="00C46B1C" w:rsidRDefault="00C46B1C" w:rsidP="00715AF2">
        <w:pPr>
          <w:pStyle w:val="Footer"/>
          <w:jc w:val="right"/>
        </w:pPr>
        <w:r>
          <w:t xml:space="preserve"> </w:t>
        </w:r>
        <w:r w:rsidR="00831E4E" w:rsidRPr="00831E4E">
          <w:rPr>
            <w:rFonts w:ascii="Arial" w:hAnsi="Arial" w:cs="Arial"/>
            <w:i/>
            <w:iCs/>
            <w:sz w:val="20"/>
            <w:szCs w:val="20"/>
          </w:rPr>
          <w:t xml:space="preserve">Thinking Skills and Creativity Journal </w:t>
        </w:r>
        <w:r>
          <w:t>|</w:t>
        </w:r>
        <w:r w:rsidRPr="00FB3B50">
          <w:rPr>
            <w:rFonts w:ascii="Arial" w:hAnsi="Arial" w:cs="Arial"/>
            <w:sz w:val="20"/>
          </w:rPr>
          <w:t xml:space="preserve"> </w:t>
        </w:r>
        <w:r w:rsidRPr="00FB3B50">
          <w:rPr>
            <w:rFonts w:ascii="Arial" w:hAnsi="Arial" w:cs="Arial"/>
            <w:sz w:val="20"/>
          </w:rPr>
          <w:fldChar w:fldCharType="begin"/>
        </w:r>
        <w:r w:rsidRPr="00FB3B50">
          <w:rPr>
            <w:rFonts w:ascii="Arial" w:hAnsi="Arial" w:cs="Arial"/>
            <w:sz w:val="20"/>
          </w:rPr>
          <w:instrText xml:space="preserve"> PAGE   \* MERGEFORMAT </w:instrText>
        </w:r>
        <w:r w:rsidRPr="00FB3B50">
          <w:rPr>
            <w:rFonts w:ascii="Arial" w:hAnsi="Arial" w:cs="Arial"/>
            <w:sz w:val="20"/>
          </w:rPr>
          <w:fldChar w:fldCharType="separate"/>
        </w:r>
        <w:r w:rsidR="000835EC">
          <w:rPr>
            <w:rFonts w:ascii="Arial" w:hAnsi="Arial" w:cs="Arial"/>
            <w:noProof/>
            <w:sz w:val="20"/>
          </w:rPr>
          <w:t>22</w:t>
        </w:r>
        <w:r w:rsidRPr="00FB3B50">
          <w:rPr>
            <w:rFonts w:ascii="Arial" w:hAnsi="Arial" w:cs="Arial"/>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C25" w:rsidRDefault="00EC6C25">
      <w:r>
        <w:separator/>
      </w:r>
    </w:p>
  </w:footnote>
  <w:footnote w:type="continuationSeparator" w:id="0">
    <w:p w:rsidR="00EC6C25" w:rsidRDefault="00EC6C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B1C" w:rsidRPr="007A3D87" w:rsidRDefault="00831E4E" w:rsidP="007A3D87">
    <w:pPr>
      <w:pStyle w:val="Default"/>
      <w:rPr>
        <w:sz w:val="20"/>
        <w:szCs w:val="20"/>
      </w:rPr>
    </w:pPr>
    <w:r w:rsidRPr="00831E4E">
      <w:rPr>
        <w:b/>
        <w:sz w:val="20"/>
        <w:szCs w:val="20"/>
      </w:rPr>
      <w:t>TSCJ</w:t>
    </w:r>
    <w:proofErr w:type="gramStart"/>
    <w:r w:rsidR="00C46B1C">
      <w:rPr>
        <w:b/>
        <w:sz w:val="20"/>
        <w:szCs w:val="20"/>
      </w:rPr>
      <w:t xml:space="preserve">, </w:t>
    </w:r>
    <w:r w:rsidR="004D39F3">
      <w:rPr>
        <w:sz w:val="20"/>
        <w:szCs w:val="20"/>
      </w:rPr>
      <w:t xml:space="preserve"> Vol</w:t>
    </w:r>
    <w:proofErr w:type="gramEnd"/>
    <w:r w:rsidR="004D39F3">
      <w:rPr>
        <w:sz w:val="20"/>
        <w:szCs w:val="20"/>
      </w:rPr>
      <w:t xml:space="preserve"> 1 No 1, Tahun 2018 </w:t>
    </w:r>
  </w:p>
  <w:p w:rsidR="00C46B1C" w:rsidRPr="007A3D87" w:rsidRDefault="00831E4E" w:rsidP="00715AF2">
    <w:pPr>
      <w:pStyle w:val="Header"/>
      <w:tabs>
        <w:tab w:val="clear" w:pos="9360"/>
        <w:tab w:val="right" w:pos="8505"/>
      </w:tabs>
      <w:rPr>
        <w:rFonts w:ascii="Arial" w:hAnsi="Arial" w:cs="Arial"/>
        <w:sz w:val="20"/>
        <w:szCs w:val="20"/>
      </w:rPr>
    </w:pPr>
    <w:r>
      <w:rPr>
        <w:rFonts w:ascii="Arial" w:hAnsi="Arial" w:cs="Arial"/>
        <w:sz w:val="20"/>
        <w:szCs w:val="20"/>
        <w:u w:val="single"/>
      </w:rPr>
      <w:t>p-</w:t>
    </w:r>
    <w:proofErr w:type="gramStart"/>
    <w:r>
      <w:rPr>
        <w:rFonts w:ascii="Arial" w:hAnsi="Arial" w:cs="Arial"/>
        <w:sz w:val="20"/>
        <w:szCs w:val="20"/>
        <w:u w:val="single"/>
      </w:rPr>
      <w:t>ISSN :</w:t>
    </w:r>
    <w:proofErr w:type="gramEnd"/>
    <w:r>
      <w:rPr>
        <w:rFonts w:ascii="Arial" w:hAnsi="Arial" w:cs="Arial"/>
        <w:sz w:val="20"/>
        <w:szCs w:val="20"/>
        <w:u w:val="single"/>
      </w:rPr>
      <w:t xml:space="preserve"> 2615-4692 </w:t>
    </w:r>
    <w:r w:rsidRPr="00831E4E">
      <w:rPr>
        <w:rFonts w:ascii="Arial" w:hAnsi="Arial" w:cs="Arial"/>
        <w:sz w:val="20"/>
        <w:szCs w:val="20"/>
        <w:u w:val="single"/>
      </w:rPr>
      <w:t>e-ISS</w:t>
    </w:r>
    <w:r>
      <w:rPr>
        <w:rFonts w:ascii="Arial" w:hAnsi="Arial" w:cs="Arial"/>
        <w:sz w:val="20"/>
        <w:szCs w:val="20"/>
        <w:u w:val="single"/>
      </w:rPr>
      <w:t xml:space="preserve">N : 2615-6105 </w:t>
    </w:r>
    <w:r w:rsidR="00C46B1C" w:rsidRPr="007A3D87">
      <w:rPr>
        <w:rFonts w:ascii="Arial" w:hAnsi="Arial" w:cs="Arial"/>
        <w:sz w:val="20"/>
        <w:szCs w:val="20"/>
        <w:u w:val="single"/>
      </w:rPr>
      <w:tab/>
    </w:r>
    <w:r w:rsidR="00C46B1C" w:rsidRPr="007A3D87">
      <w:rPr>
        <w:rFonts w:ascii="Arial" w:hAnsi="Arial" w:cs="Arial"/>
        <w:sz w:val="20"/>
        <w:szCs w:val="20"/>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69838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399058B"/>
    <w:multiLevelType w:val="hybridMultilevel"/>
    <w:tmpl w:val="44D61F14"/>
    <w:lvl w:ilvl="0" w:tplc="8B966E3C">
      <w:start w:val="1"/>
      <w:numFmt w:val="decimal"/>
      <w:pStyle w:val="ba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547F8B"/>
    <w:multiLevelType w:val="hybridMultilevel"/>
    <w:tmpl w:val="8E2CAC8C"/>
    <w:lvl w:ilvl="0" w:tplc="FF388F70">
      <w:start w:val="1"/>
      <w:numFmt w:val="decimal"/>
      <w:lvlText w:val="%1)"/>
      <w:lvlJc w:val="left"/>
      <w:pPr>
        <w:ind w:left="720" w:hanging="360"/>
      </w:pPr>
    </w:lvl>
    <w:lvl w:ilvl="1" w:tplc="31B8CDDA" w:tentative="1">
      <w:start w:val="1"/>
      <w:numFmt w:val="lowerLetter"/>
      <w:lvlText w:val="%2."/>
      <w:lvlJc w:val="left"/>
      <w:pPr>
        <w:ind w:left="1440" w:hanging="360"/>
      </w:pPr>
    </w:lvl>
    <w:lvl w:ilvl="2" w:tplc="D0167ADA" w:tentative="1">
      <w:start w:val="1"/>
      <w:numFmt w:val="lowerRoman"/>
      <w:lvlText w:val="%3."/>
      <w:lvlJc w:val="right"/>
      <w:pPr>
        <w:ind w:left="2160" w:hanging="180"/>
      </w:pPr>
    </w:lvl>
    <w:lvl w:ilvl="3" w:tplc="8D6CF1E4" w:tentative="1">
      <w:start w:val="1"/>
      <w:numFmt w:val="decimal"/>
      <w:lvlText w:val="%4."/>
      <w:lvlJc w:val="left"/>
      <w:pPr>
        <w:ind w:left="2880" w:hanging="360"/>
      </w:pPr>
    </w:lvl>
    <w:lvl w:ilvl="4" w:tplc="463E4D14" w:tentative="1">
      <w:start w:val="1"/>
      <w:numFmt w:val="lowerLetter"/>
      <w:lvlText w:val="%5."/>
      <w:lvlJc w:val="left"/>
      <w:pPr>
        <w:ind w:left="3600" w:hanging="360"/>
      </w:pPr>
    </w:lvl>
    <w:lvl w:ilvl="5" w:tplc="81C61B56" w:tentative="1">
      <w:start w:val="1"/>
      <w:numFmt w:val="lowerRoman"/>
      <w:lvlText w:val="%6."/>
      <w:lvlJc w:val="right"/>
      <w:pPr>
        <w:ind w:left="4320" w:hanging="180"/>
      </w:pPr>
    </w:lvl>
    <w:lvl w:ilvl="6" w:tplc="F6908144" w:tentative="1">
      <w:start w:val="1"/>
      <w:numFmt w:val="decimal"/>
      <w:lvlText w:val="%7."/>
      <w:lvlJc w:val="left"/>
      <w:pPr>
        <w:ind w:left="5040" w:hanging="360"/>
      </w:pPr>
    </w:lvl>
    <w:lvl w:ilvl="7" w:tplc="B150FF1E" w:tentative="1">
      <w:start w:val="1"/>
      <w:numFmt w:val="lowerLetter"/>
      <w:lvlText w:val="%8."/>
      <w:lvlJc w:val="left"/>
      <w:pPr>
        <w:ind w:left="5760" w:hanging="360"/>
      </w:pPr>
    </w:lvl>
    <w:lvl w:ilvl="8" w:tplc="B6660BA8" w:tentative="1">
      <w:start w:val="1"/>
      <w:numFmt w:val="lowerRoman"/>
      <w:lvlText w:val="%9."/>
      <w:lvlJc w:val="right"/>
      <w:pPr>
        <w:ind w:left="6480" w:hanging="180"/>
      </w:pPr>
    </w:lvl>
  </w:abstractNum>
  <w:abstractNum w:abstractNumId="3">
    <w:nsid w:val="33575875"/>
    <w:multiLevelType w:val="hybridMultilevel"/>
    <w:tmpl w:val="377266BC"/>
    <w:lvl w:ilvl="0" w:tplc="2E7A8D0C">
      <w:start w:val="1"/>
      <w:numFmt w:val="decimal"/>
      <w:lvlText w:val="[%1]"/>
      <w:lvlJc w:val="left"/>
      <w:pPr>
        <w:ind w:left="720" w:hanging="360"/>
      </w:pPr>
      <w:rPr>
        <w:rFonts w:hint="default"/>
      </w:rPr>
    </w:lvl>
    <w:lvl w:ilvl="1" w:tplc="94A893B8" w:tentative="1">
      <w:start w:val="1"/>
      <w:numFmt w:val="lowerLetter"/>
      <w:lvlText w:val="%2."/>
      <w:lvlJc w:val="left"/>
      <w:pPr>
        <w:ind w:left="1440" w:hanging="360"/>
      </w:pPr>
    </w:lvl>
    <w:lvl w:ilvl="2" w:tplc="5E7A0108" w:tentative="1">
      <w:start w:val="1"/>
      <w:numFmt w:val="lowerRoman"/>
      <w:lvlText w:val="%3."/>
      <w:lvlJc w:val="right"/>
      <w:pPr>
        <w:ind w:left="2160" w:hanging="180"/>
      </w:pPr>
    </w:lvl>
    <w:lvl w:ilvl="3" w:tplc="E2E27C0C" w:tentative="1">
      <w:start w:val="1"/>
      <w:numFmt w:val="decimal"/>
      <w:lvlText w:val="%4."/>
      <w:lvlJc w:val="left"/>
      <w:pPr>
        <w:ind w:left="2880" w:hanging="360"/>
      </w:pPr>
    </w:lvl>
    <w:lvl w:ilvl="4" w:tplc="6B225448" w:tentative="1">
      <w:start w:val="1"/>
      <w:numFmt w:val="lowerLetter"/>
      <w:lvlText w:val="%5."/>
      <w:lvlJc w:val="left"/>
      <w:pPr>
        <w:ind w:left="3600" w:hanging="360"/>
      </w:pPr>
    </w:lvl>
    <w:lvl w:ilvl="5" w:tplc="CFA8FD4E" w:tentative="1">
      <w:start w:val="1"/>
      <w:numFmt w:val="lowerRoman"/>
      <w:lvlText w:val="%6."/>
      <w:lvlJc w:val="right"/>
      <w:pPr>
        <w:ind w:left="4320" w:hanging="180"/>
      </w:pPr>
    </w:lvl>
    <w:lvl w:ilvl="6" w:tplc="3F86785E" w:tentative="1">
      <w:start w:val="1"/>
      <w:numFmt w:val="decimal"/>
      <w:lvlText w:val="%7."/>
      <w:lvlJc w:val="left"/>
      <w:pPr>
        <w:ind w:left="5040" w:hanging="360"/>
      </w:pPr>
    </w:lvl>
    <w:lvl w:ilvl="7" w:tplc="10C827B4" w:tentative="1">
      <w:start w:val="1"/>
      <w:numFmt w:val="lowerLetter"/>
      <w:lvlText w:val="%8."/>
      <w:lvlJc w:val="left"/>
      <w:pPr>
        <w:ind w:left="5760" w:hanging="360"/>
      </w:pPr>
    </w:lvl>
    <w:lvl w:ilvl="8" w:tplc="B2341A18" w:tentative="1">
      <w:start w:val="1"/>
      <w:numFmt w:val="lowerRoman"/>
      <w:lvlText w:val="%9."/>
      <w:lvlJc w:val="right"/>
      <w:pPr>
        <w:ind w:left="6480" w:hanging="180"/>
      </w:pPr>
    </w:lvl>
  </w:abstractNum>
  <w:abstractNum w:abstractNumId="4">
    <w:nsid w:val="3A190E0D"/>
    <w:multiLevelType w:val="hybridMultilevel"/>
    <w:tmpl w:val="1974C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7A02A5"/>
    <w:multiLevelType w:val="hybridMultilevel"/>
    <w:tmpl w:val="69706570"/>
    <w:lvl w:ilvl="0" w:tplc="C80E73E2">
      <w:start w:val="1"/>
      <w:numFmt w:val="lowerLetter"/>
      <w:lvlText w:val="%1)"/>
      <w:lvlJc w:val="left"/>
      <w:pPr>
        <w:ind w:left="720" w:hanging="360"/>
      </w:pPr>
      <w:rPr>
        <w:rFonts w:hint="default"/>
      </w:rPr>
    </w:lvl>
    <w:lvl w:ilvl="1" w:tplc="2410CBBA" w:tentative="1">
      <w:start w:val="1"/>
      <w:numFmt w:val="bullet"/>
      <w:lvlText w:val="o"/>
      <w:lvlJc w:val="left"/>
      <w:pPr>
        <w:ind w:left="1440" w:hanging="360"/>
      </w:pPr>
      <w:rPr>
        <w:rFonts w:ascii="Courier New" w:hAnsi="Courier New" w:cs="Courier New" w:hint="default"/>
      </w:rPr>
    </w:lvl>
    <w:lvl w:ilvl="2" w:tplc="1FD8E16C" w:tentative="1">
      <w:start w:val="1"/>
      <w:numFmt w:val="bullet"/>
      <w:lvlText w:val=""/>
      <w:lvlJc w:val="left"/>
      <w:pPr>
        <w:ind w:left="2160" w:hanging="360"/>
      </w:pPr>
      <w:rPr>
        <w:rFonts w:ascii="Wingdings" w:hAnsi="Wingdings" w:hint="default"/>
      </w:rPr>
    </w:lvl>
    <w:lvl w:ilvl="3" w:tplc="8166CEC8" w:tentative="1">
      <w:start w:val="1"/>
      <w:numFmt w:val="bullet"/>
      <w:lvlText w:val=""/>
      <w:lvlJc w:val="left"/>
      <w:pPr>
        <w:ind w:left="2880" w:hanging="360"/>
      </w:pPr>
      <w:rPr>
        <w:rFonts w:ascii="Symbol" w:hAnsi="Symbol" w:hint="default"/>
      </w:rPr>
    </w:lvl>
    <w:lvl w:ilvl="4" w:tplc="6490509C" w:tentative="1">
      <w:start w:val="1"/>
      <w:numFmt w:val="bullet"/>
      <w:lvlText w:val="o"/>
      <w:lvlJc w:val="left"/>
      <w:pPr>
        <w:ind w:left="3600" w:hanging="360"/>
      </w:pPr>
      <w:rPr>
        <w:rFonts w:ascii="Courier New" w:hAnsi="Courier New" w:cs="Courier New" w:hint="default"/>
      </w:rPr>
    </w:lvl>
    <w:lvl w:ilvl="5" w:tplc="04FCA528" w:tentative="1">
      <w:start w:val="1"/>
      <w:numFmt w:val="bullet"/>
      <w:lvlText w:val=""/>
      <w:lvlJc w:val="left"/>
      <w:pPr>
        <w:ind w:left="4320" w:hanging="360"/>
      </w:pPr>
      <w:rPr>
        <w:rFonts w:ascii="Wingdings" w:hAnsi="Wingdings" w:hint="default"/>
      </w:rPr>
    </w:lvl>
    <w:lvl w:ilvl="6" w:tplc="6F663290" w:tentative="1">
      <w:start w:val="1"/>
      <w:numFmt w:val="bullet"/>
      <w:lvlText w:val=""/>
      <w:lvlJc w:val="left"/>
      <w:pPr>
        <w:ind w:left="5040" w:hanging="360"/>
      </w:pPr>
      <w:rPr>
        <w:rFonts w:ascii="Symbol" w:hAnsi="Symbol" w:hint="default"/>
      </w:rPr>
    </w:lvl>
    <w:lvl w:ilvl="7" w:tplc="32A657DA" w:tentative="1">
      <w:start w:val="1"/>
      <w:numFmt w:val="bullet"/>
      <w:lvlText w:val="o"/>
      <w:lvlJc w:val="left"/>
      <w:pPr>
        <w:ind w:left="5760" w:hanging="360"/>
      </w:pPr>
      <w:rPr>
        <w:rFonts w:ascii="Courier New" w:hAnsi="Courier New" w:cs="Courier New" w:hint="default"/>
      </w:rPr>
    </w:lvl>
    <w:lvl w:ilvl="8" w:tplc="BA2E03CA" w:tentative="1">
      <w:start w:val="1"/>
      <w:numFmt w:val="bullet"/>
      <w:lvlText w:val=""/>
      <w:lvlJc w:val="left"/>
      <w:pPr>
        <w:ind w:left="6480" w:hanging="360"/>
      </w:pPr>
      <w:rPr>
        <w:rFonts w:ascii="Wingdings" w:hAnsi="Wingdings" w:hint="default"/>
      </w:rPr>
    </w:lvl>
  </w:abstractNum>
  <w:abstractNum w:abstractNumId="6">
    <w:nsid w:val="732C3107"/>
    <w:multiLevelType w:val="hybridMultilevel"/>
    <w:tmpl w:val="66147C7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3"/>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F20"/>
    <w:rsid w:val="00044DE0"/>
    <w:rsid w:val="000835EC"/>
    <w:rsid w:val="000E1096"/>
    <w:rsid w:val="000F026A"/>
    <w:rsid w:val="000F03E5"/>
    <w:rsid w:val="00165F25"/>
    <w:rsid w:val="001761E6"/>
    <w:rsid w:val="00187D28"/>
    <w:rsid w:val="00195BF3"/>
    <w:rsid w:val="001D4FCA"/>
    <w:rsid w:val="002116D1"/>
    <w:rsid w:val="00212A7F"/>
    <w:rsid w:val="00267D27"/>
    <w:rsid w:val="002C1761"/>
    <w:rsid w:val="003A71CF"/>
    <w:rsid w:val="003E3EAD"/>
    <w:rsid w:val="00465BA1"/>
    <w:rsid w:val="004D39F3"/>
    <w:rsid w:val="004D7B37"/>
    <w:rsid w:val="004E3588"/>
    <w:rsid w:val="00565398"/>
    <w:rsid w:val="00596F01"/>
    <w:rsid w:val="005E0BA0"/>
    <w:rsid w:val="006267C1"/>
    <w:rsid w:val="006E227C"/>
    <w:rsid w:val="00715AF2"/>
    <w:rsid w:val="007317FE"/>
    <w:rsid w:val="00732370"/>
    <w:rsid w:val="007A3D87"/>
    <w:rsid w:val="00822CD4"/>
    <w:rsid w:val="00831E20"/>
    <w:rsid w:val="00831E4E"/>
    <w:rsid w:val="00913497"/>
    <w:rsid w:val="009341BD"/>
    <w:rsid w:val="00942950"/>
    <w:rsid w:val="00A76FD3"/>
    <w:rsid w:val="00BD29F7"/>
    <w:rsid w:val="00BF388C"/>
    <w:rsid w:val="00C46B1C"/>
    <w:rsid w:val="00C5070F"/>
    <w:rsid w:val="00C65874"/>
    <w:rsid w:val="00CB373D"/>
    <w:rsid w:val="00CC1ACB"/>
    <w:rsid w:val="00D32462"/>
    <w:rsid w:val="00D34F20"/>
    <w:rsid w:val="00D650C9"/>
    <w:rsid w:val="00D76C4B"/>
    <w:rsid w:val="00DC4CFF"/>
    <w:rsid w:val="00DE5CC5"/>
    <w:rsid w:val="00DF0739"/>
    <w:rsid w:val="00E12800"/>
    <w:rsid w:val="00EA19F3"/>
    <w:rsid w:val="00EC6C25"/>
    <w:rsid w:val="00EF557D"/>
    <w:rsid w:val="00F76E1D"/>
    <w:rsid w:val="00FB3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777"/>
    <w:rPr>
      <w:rFonts w:eastAsia="MS Mincho"/>
      <w:sz w:val="24"/>
      <w:szCs w:val="24"/>
    </w:rPr>
  </w:style>
  <w:style w:type="paragraph" w:styleId="Heading1">
    <w:name w:val="heading 1"/>
    <w:basedOn w:val="Normal"/>
    <w:next w:val="Normal"/>
    <w:link w:val="Heading1Char"/>
    <w:qFormat/>
    <w:rsid w:val="0046362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6362C"/>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semiHidden/>
    <w:unhideWhenUsed/>
    <w:qFormat/>
    <w:rsid w:val="003E3EA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F5777"/>
    <w:rPr>
      <w:color w:val="0000FF"/>
      <w:u w:val="single"/>
    </w:rPr>
  </w:style>
  <w:style w:type="paragraph" w:styleId="BodyTextIndent3">
    <w:name w:val="Body Text Indent 3"/>
    <w:basedOn w:val="Normal"/>
    <w:rsid w:val="000C5365"/>
    <w:pPr>
      <w:ind w:firstLine="360"/>
      <w:jc w:val="both"/>
    </w:pPr>
  </w:style>
  <w:style w:type="character" w:styleId="FollowedHyperlink">
    <w:name w:val="FollowedHyperlink"/>
    <w:rsid w:val="00652DCA"/>
    <w:rPr>
      <w:color w:val="800080"/>
      <w:u w:val="single"/>
    </w:rPr>
  </w:style>
  <w:style w:type="paragraph" w:styleId="BalloonText">
    <w:name w:val="Balloon Text"/>
    <w:basedOn w:val="Normal"/>
    <w:link w:val="BalloonTextChar"/>
    <w:rsid w:val="000644D4"/>
    <w:rPr>
      <w:rFonts w:ascii="Tahoma" w:hAnsi="Tahoma" w:cs="Tahoma"/>
      <w:sz w:val="16"/>
      <w:szCs w:val="16"/>
    </w:rPr>
  </w:style>
  <w:style w:type="character" w:customStyle="1" w:styleId="BalloonTextChar">
    <w:name w:val="Balloon Text Char"/>
    <w:basedOn w:val="DefaultParagraphFont"/>
    <w:link w:val="BalloonText"/>
    <w:rsid w:val="000644D4"/>
    <w:rPr>
      <w:rFonts w:ascii="Tahoma" w:eastAsia="MS Mincho" w:hAnsi="Tahoma" w:cs="Tahoma"/>
      <w:sz w:val="16"/>
      <w:szCs w:val="16"/>
    </w:rPr>
  </w:style>
  <w:style w:type="paragraph" w:styleId="Header">
    <w:name w:val="header"/>
    <w:basedOn w:val="Normal"/>
    <w:link w:val="HeaderChar"/>
    <w:uiPriority w:val="99"/>
    <w:unhideWhenUsed/>
    <w:rsid w:val="00441A27"/>
    <w:pPr>
      <w:tabs>
        <w:tab w:val="center" w:pos="4680"/>
        <w:tab w:val="right" w:pos="9360"/>
      </w:tabs>
    </w:pPr>
  </w:style>
  <w:style w:type="character" w:customStyle="1" w:styleId="HeaderChar">
    <w:name w:val="Header Char"/>
    <w:basedOn w:val="DefaultParagraphFont"/>
    <w:link w:val="Header"/>
    <w:uiPriority w:val="99"/>
    <w:rsid w:val="00441A27"/>
    <w:rPr>
      <w:rFonts w:eastAsia="MS Mincho"/>
      <w:sz w:val="24"/>
      <w:szCs w:val="24"/>
    </w:rPr>
  </w:style>
  <w:style w:type="paragraph" w:styleId="Footer">
    <w:name w:val="footer"/>
    <w:basedOn w:val="Normal"/>
    <w:link w:val="FooterChar"/>
    <w:uiPriority w:val="99"/>
    <w:unhideWhenUsed/>
    <w:rsid w:val="00441A27"/>
    <w:pPr>
      <w:tabs>
        <w:tab w:val="center" w:pos="4680"/>
        <w:tab w:val="right" w:pos="9360"/>
      </w:tabs>
    </w:pPr>
  </w:style>
  <w:style w:type="character" w:customStyle="1" w:styleId="FooterChar">
    <w:name w:val="Footer Char"/>
    <w:basedOn w:val="DefaultParagraphFont"/>
    <w:link w:val="Footer"/>
    <w:uiPriority w:val="99"/>
    <w:rsid w:val="00441A27"/>
    <w:rPr>
      <w:rFonts w:eastAsia="MS Mincho"/>
      <w:sz w:val="24"/>
      <w:szCs w:val="24"/>
    </w:rPr>
  </w:style>
  <w:style w:type="paragraph" w:styleId="FootnoteText">
    <w:name w:val="footnote text"/>
    <w:basedOn w:val="Normal"/>
    <w:link w:val="FootnoteTextChar"/>
    <w:uiPriority w:val="99"/>
    <w:unhideWhenUsed/>
    <w:rsid w:val="0046362C"/>
    <w:rPr>
      <w:rFonts w:eastAsia="Times New Roman"/>
    </w:rPr>
  </w:style>
  <w:style w:type="character" w:customStyle="1" w:styleId="FootnoteTextChar">
    <w:name w:val="Footnote Text Char"/>
    <w:basedOn w:val="DefaultParagraphFont"/>
    <w:link w:val="FootnoteText"/>
    <w:uiPriority w:val="99"/>
    <w:rsid w:val="0046362C"/>
    <w:rPr>
      <w:sz w:val="24"/>
      <w:szCs w:val="24"/>
    </w:rPr>
  </w:style>
  <w:style w:type="character" w:customStyle="1" w:styleId="Heading2Char">
    <w:name w:val="Heading 2 Char"/>
    <w:basedOn w:val="DefaultParagraphFont"/>
    <w:link w:val="Heading2"/>
    <w:uiPriority w:val="9"/>
    <w:semiHidden/>
    <w:rsid w:val="0046362C"/>
    <w:rPr>
      <w:rFonts w:asciiTheme="majorHAnsi" w:eastAsiaTheme="majorEastAsia" w:hAnsiTheme="majorHAnsi" w:cstheme="majorBidi"/>
      <w:b/>
      <w:bCs/>
      <w:i/>
      <w:iCs/>
      <w:sz w:val="28"/>
      <w:szCs w:val="28"/>
    </w:rPr>
  </w:style>
  <w:style w:type="paragraph" w:styleId="ListParagraph">
    <w:name w:val="List Paragraph"/>
    <w:aliases w:val="Body of text,List Paragraph1,List Paragraph11,Heading 10,Colorful List - Accent 11,Body of text+1,Body of text+2,Body of text+3,Medium Grid 1 - Accent 21,Colorful List - Accent 111,HEADING 1"/>
    <w:basedOn w:val="Normal"/>
    <w:link w:val="ListParagraphChar"/>
    <w:uiPriority w:val="34"/>
    <w:qFormat/>
    <w:rsid w:val="0046362C"/>
    <w:pPr>
      <w:spacing w:after="200" w:line="276" w:lineRule="auto"/>
      <w:ind w:left="720"/>
      <w:contextualSpacing/>
    </w:pPr>
    <w:rPr>
      <w:rFonts w:ascii="Calibri" w:eastAsia="Calibri" w:hAnsi="Calibri" w:cs="Arial"/>
      <w:sz w:val="22"/>
      <w:szCs w:val="22"/>
      <w:lang w:val="en-AU"/>
    </w:rPr>
  </w:style>
  <w:style w:type="paragraph" w:customStyle="1" w:styleId="svarticle">
    <w:name w:val="svarticle"/>
    <w:basedOn w:val="Normal"/>
    <w:rsid w:val="0046362C"/>
    <w:pPr>
      <w:spacing w:before="100" w:beforeAutospacing="1" w:after="100" w:afterAutospacing="1"/>
    </w:pPr>
    <w:rPr>
      <w:rFonts w:eastAsia="Times New Roman"/>
      <w:lang w:val="en-AU" w:eastAsia="en-AU"/>
    </w:rPr>
  </w:style>
  <w:style w:type="paragraph" w:customStyle="1" w:styleId="tablehead">
    <w:name w:val="table head"/>
    <w:uiPriority w:val="99"/>
    <w:rsid w:val="0046362C"/>
    <w:pPr>
      <w:spacing w:before="240" w:after="120" w:line="216" w:lineRule="auto"/>
      <w:jc w:val="center"/>
    </w:pPr>
    <w:rPr>
      <w:smallCaps/>
      <w:noProof/>
      <w:sz w:val="16"/>
      <w:szCs w:val="16"/>
    </w:rPr>
  </w:style>
  <w:style w:type="character" w:customStyle="1" w:styleId="Heading1Char">
    <w:name w:val="Heading 1 Char"/>
    <w:basedOn w:val="DefaultParagraphFont"/>
    <w:link w:val="Heading1"/>
    <w:rsid w:val="0046362C"/>
    <w:rPr>
      <w:rFonts w:asciiTheme="majorHAnsi" w:eastAsiaTheme="majorEastAsia" w:hAnsiTheme="majorHAnsi" w:cstheme="majorBidi"/>
      <w:b/>
      <w:bCs/>
      <w:color w:val="365F91" w:themeColor="accent1" w:themeShade="BF"/>
      <w:sz w:val="28"/>
      <w:szCs w:val="28"/>
    </w:rPr>
  </w:style>
  <w:style w:type="paragraph" w:customStyle="1" w:styleId="Normal1">
    <w:name w:val="Normal1"/>
    <w:rsid w:val="00720EB9"/>
    <w:pPr>
      <w:pBdr>
        <w:top w:val="nil"/>
        <w:left w:val="nil"/>
        <w:bottom w:val="nil"/>
        <w:right w:val="nil"/>
        <w:between w:val="nil"/>
      </w:pBdr>
    </w:pPr>
    <w:rPr>
      <w:color w:val="000000"/>
      <w:sz w:val="24"/>
      <w:szCs w:val="24"/>
      <w:lang w:eastAsia="id-ID"/>
    </w:r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semiHidden/>
    <w:unhideWhenUsed/>
    <w:rsid w:val="00D34F20"/>
    <w:rPr>
      <w:sz w:val="20"/>
      <w:szCs w:val="20"/>
    </w:rPr>
  </w:style>
  <w:style w:type="character" w:customStyle="1" w:styleId="CommentTextChar">
    <w:name w:val="Comment Text Char"/>
    <w:basedOn w:val="DefaultParagraphFont"/>
    <w:link w:val="CommentText"/>
    <w:semiHidden/>
    <w:rsid w:val="00D34F20"/>
    <w:rPr>
      <w:rFonts w:eastAsia="MS Mincho"/>
    </w:rPr>
  </w:style>
  <w:style w:type="paragraph" w:customStyle="1" w:styleId="Default">
    <w:name w:val="Default"/>
    <w:rsid w:val="007A3D87"/>
    <w:pPr>
      <w:autoSpaceDE w:val="0"/>
      <w:autoSpaceDN w:val="0"/>
      <w:adjustRightInd w:val="0"/>
    </w:pPr>
    <w:rPr>
      <w:rFonts w:ascii="Arial" w:hAnsi="Arial" w:cs="Arial"/>
      <w:color w:val="000000"/>
      <w:sz w:val="24"/>
      <w:szCs w:val="24"/>
    </w:rPr>
  </w:style>
  <w:style w:type="character" w:customStyle="1" w:styleId="Heading3Char">
    <w:name w:val="Heading 3 Char"/>
    <w:basedOn w:val="DefaultParagraphFont"/>
    <w:link w:val="Heading3"/>
    <w:semiHidden/>
    <w:rsid w:val="003E3EAD"/>
    <w:rPr>
      <w:rFonts w:asciiTheme="majorHAnsi" w:eastAsiaTheme="majorEastAsia" w:hAnsiTheme="majorHAnsi" w:cstheme="majorBidi"/>
      <w:b/>
      <w:bCs/>
      <w:color w:val="4F81BD" w:themeColor="accent1"/>
      <w:sz w:val="24"/>
      <w:szCs w:val="24"/>
    </w:rPr>
  </w:style>
  <w:style w:type="paragraph" w:customStyle="1" w:styleId="bab">
    <w:name w:val="bab"/>
    <w:basedOn w:val="Heading1"/>
    <w:link w:val="babChar"/>
    <w:qFormat/>
    <w:rsid w:val="001761E6"/>
    <w:pPr>
      <w:keepLines w:val="0"/>
      <w:numPr>
        <w:numId w:val="7"/>
      </w:numPr>
      <w:spacing w:before="240" w:after="240"/>
      <w:ind w:left="284" w:hanging="284"/>
    </w:pPr>
    <w:rPr>
      <w:rFonts w:ascii="Cambria" w:eastAsia="Times New Roman" w:hAnsi="Cambria" w:cs="Arial"/>
      <w:color w:val="auto"/>
      <w:kern w:val="32"/>
      <w:sz w:val="22"/>
      <w:szCs w:val="22"/>
      <w:lang w:eastAsia="ja-JP"/>
    </w:rPr>
  </w:style>
  <w:style w:type="character" w:customStyle="1" w:styleId="babChar">
    <w:name w:val="bab Char"/>
    <w:link w:val="bab"/>
    <w:rsid w:val="001761E6"/>
    <w:rPr>
      <w:rFonts w:ascii="Cambria" w:hAnsi="Cambria" w:cs="Arial"/>
      <w:b/>
      <w:bCs/>
      <w:kern w:val="32"/>
      <w:sz w:val="22"/>
      <w:szCs w:val="22"/>
      <w:lang w:eastAsia="ja-JP"/>
    </w:rPr>
  </w:style>
  <w:style w:type="character" w:customStyle="1" w:styleId="ListParagraphChar">
    <w:name w:val="List Paragraph Char"/>
    <w:aliases w:val="Body of text Char,List Paragraph1 Char,List Paragraph11 Char,Heading 10 Char,Colorful List - Accent 11 Char,Body of text+1 Char,Body of text+2 Char,Body of text+3 Char,Medium Grid 1 - Accent 21 Char,Colorful List - Accent 111 Char"/>
    <w:link w:val="ListParagraph"/>
    <w:uiPriority w:val="34"/>
    <w:rsid w:val="001761E6"/>
    <w:rPr>
      <w:rFonts w:ascii="Calibri" w:eastAsia="Calibri" w:hAnsi="Calibri" w:cs="Arial"/>
      <w:sz w:val="22"/>
      <w:szCs w:val="22"/>
      <w:lang w:val="en-AU"/>
    </w:rPr>
  </w:style>
  <w:style w:type="paragraph" w:styleId="NormalWeb">
    <w:name w:val="Normal (Web)"/>
    <w:basedOn w:val="Normal"/>
    <w:uiPriority w:val="99"/>
    <w:unhideWhenUsed/>
    <w:rsid w:val="00CC1ACB"/>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777"/>
    <w:rPr>
      <w:rFonts w:eastAsia="MS Mincho"/>
      <w:sz w:val="24"/>
      <w:szCs w:val="24"/>
    </w:rPr>
  </w:style>
  <w:style w:type="paragraph" w:styleId="Heading1">
    <w:name w:val="heading 1"/>
    <w:basedOn w:val="Normal"/>
    <w:next w:val="Normal"/>
    <w:link w:val="Heading1Char"/>
    <w:qFormat/>
    <w:rsid w:val="0046362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6362C"/>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semiHidden/>
    <w:unhideWhenUsed/>
    <w:qFormat/>
    <w:rsid w:val="003E3EA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F5777"/>
    <w:rPr>
      <w:color w:val="0000FF"/>
      <w:u w:val="single"/>
    </w:rPr>
  </w:style>
  <w:style w:type="paragraph" w:styleId="BodyTextIndent3">
    <w:name w:val="Body Text Indent 3"/>
    <w:basedOn w:val="Normal"/>
    <w:rsid w:val="000C5365"/>
    <w:pPr>
      <w:ind w:firstLine="360"/>
      <w:jc w:val="both"/>
    </w:pPr>
  </w:style>
  <w:style w:type="character" w:styleId="FollowedHyperlink">
    <w:name w:val="FollowedHyperlink"/>
    <w:rsid w:val="00652DCA"/>
    <w:rPr>
      <w:color w:val="800080"/>
      <w:u w:val="single"/>
    </w:rPr>
  </w:style>
  <w:style w:type="paragraph" w:styleId="BalloonText">
    <w:name w:val="Balloon Text"/>
    <w:basedOn w:val="Normal"/>
    <w:link w:val="BalloonTextChar"/>
    <w:rsid w:val="000644D4"/>
    <w:rPr>
      <w:rFonts w:ascii="Tahoma" w:hAnsi="Tahoma" w:cs="Tahoma"/>
      <w:sz w:val="16"/>
      <w:szCs w:val="16"/>
    </w:rPr>
  </w:style>
  <w:style w:type="character" w:customStyle="1" w:styleId="BalloonTextChar">
    <w:name w:val="Balloon Text Char"/>
    <w:basedOn w:val="DefaultParagraphFont"/>
    <w:link w:val="BalloonText"/>
    <w:rsid w:val="000644D4"/>
    <w:rPr>
      <w:rFonts w:ascii="Tahoma" w:eastAsia="MS Mincho" w:hAnsi="Tahoma" w:cs="Tahoma"/>
      <w:sz w:val="16"/>
      <w:szCs w:val="16"/>
    </w:rPr>
  </w:style>
  <w:style w:type="paragraph" w:styleId="Header">
    <w:name w:val="header"/>
    <w:basedOn w:val="Normal"/>
    <w:link w:val="HeaderChar"/>
    <w:uiPriority w:val="99"/>
    <w:unhideWhenUsed/>
    <w:rsid w:val="00441A27"/>
    <w:pPr>
      <w:tabs>
        <w:tab w:val="center" w:pos="4680"/>
        <w:tab w:val="right" w:pos="9360"/>
      </w:tabs>
    </w:pPr>
  </w:style>
  <w:style w:type="character" w:customStyle="1" w:styleId="HeaderChar">
    <w:name w:val="Header Char"/>
    <w:basedOn w:val="DefaultParagraphFont"/>
    <w:link w:val="Header"/>
    <w:uiPriority w:val="99"/>
    <w:rsid w:val="00441A27"/>
    <w:rPr>
      <w:rFonts w:eastAsia="MS Mincho"/>
      <w:sz w:val="24"/>
      <w:szCs w:val="24"/>
    </w:rPr>
  </w:style>
  <w:style w:type="paragraph" w:styleId="Footer">
    <w:name w:val="footer"/>
    <w:basedOn w:val="Normal"/>
    <w:link w:val="FooterChar"/>
    <w:uiPriority w:val="99"/>
    <w:unhideWhenUsed/>
    <w:rsid w:val="00441A27"/>
    <w:pPr>
      <w:tabs>
        <w:tab w:val="center" w:pos="4680"/>
        <w:tab w:val="right" w:pos="9360"/>
      </w:tabs>
    </w:pPr>
  </w:style>
  <w:style w:type="character" w:customStyle="1" w:styleId="FooterChar">
    <w:name w:val="Footer Char"/>
    <w:basedOn w:val="DefaultParagraphFont"/>
    <w:link w:val="Footer"/>
    <w:uiPriority w:val="99"/>
    <w:rsid w:val="00441A27"/>
    <w:rPr>
      <w:rFonts w:eastAsia="MS Mincho"/>
      <w:sz w:val="24"/>
      <w:szCs w:val="24"/>
    </w:rPr>
  </w:style>
  <w:style w:type="paragraph" w:styleId="FootnoteText">
    <w:name w:val="footnote text"/>
    <w:basedOn w:val="Normal"/>
    <w:link w:val="FootnoteTextChar"/>
    <w:uiPriority w:val="99"/>
    <w:unhideWhenUsed/>
    <w:rsid w:val="0046362C"/>
    <w:rPr>
      <w:rFonts w:eastAsia="Times New Roman"/>
    </w:rPr>
  </w:style>
  <w:style w:type="character" w:customStyle="1" w:styleId="FootnoteTextChar">
    <w:name w:val="Footnote Text Char"/>
    <w:basedOn w:val="DefaultParagraphFont"/>
    <w:link w:val="FootnoteText"/>
    <w:uiPriority w:val="99"/>
    <w:rsid w:val="0046362C"/>
    <w:rPr>
      <w:sz w:val="24"/>
      <w:szCs w:val="24"/>
    </w:rPr>
  </w:style>
  <w:style w:type="character" w:customStyle="1" w:styleId="Heading2Char">
    <w:name w:val="Heading 2 Char"/>
    <w:basedOn w:val="DefaultParagraphFont"/>
    <w:link w:val="Heading2"/>
    <w:uiPriority w:val="9"/>
    <w:semiHidden/>
    <w:rsid w:val="0046362C"/>
    <w:rPr>
      <w:rFonts w:asciiTheme="majorHAnsi" w:eastAsiaTheme="majorEastAsia" w:hAnsiTheme="majorHAnsi" w:cstheme="majorBidi"/>
      <w:b/>
      <w:bCs/>
      <w:i/>
      <w:iCs/>
      <w:sz w:val="28"/>
      <w:szCs w:val="28"/>
    </w:rPr>
  </w:style>
  <w:style w:type="paragraph" w:styleId="ListParagraph">
    <w:name w:val="List Paragraph"/>
    <w:aliases w:val="Body of text,List Paragraph1,List Paragraph11,Heading 10,Colorful List - Accent 11,Body of text+1,Body of text+2,Body of text+3,Medium Grid 1 - Accent 21,Colorful List - Accent 111,HEADING 1"/>
    <w:basedOn w:val="Normal"/>
    <w:link w:val="ListParagraphChar"/>
    <w:uiPriority w:val="34"/>
    <w:qFormat/>
    <w:rsid w:val="0046362C"/>
    <w:pPr>
      <w:spacing w:after="200" w:line="276" w:lineRule="auto"/>
      <w:ind w:left="720"/>
      <w:contextualSpacing/>
    </w:pPr>
    <w:rPr>
      <w:rFonts w:ascii="Calibri" w:eastAsia="Calibri" w:hAnsi="Calibri" w:cs="Arial"/>
      <w:sz w:val="22"/>
      <w:szCs w:val="22"/>
      <w:lang w:val="en-AU"/>
    </w:rPr>
  </w:style>
  <w:style w:type="paragraph" w:customStyle="1" w:styleId="svarticle">
    <w:name w:val="svarticle"/>
    <w:basedOn w:val="Normal"/>
    <w:rsid w:val="0046362C"/>
    <w:pPr>
      <w:spacing w:before="100" w:beforeAutospacing="1" w:after="100" w:afterAutospacing="1"/>
    </w:pPr>
    <w:rPr>
      <w:rFonts w:eastAsia="Times New Roman"/>
      <w:lang w:val="en-AU" w:eastAsia="en-AU"/>
    </w:rPr>
  </w:style>
  <w:style w:type="paragraph" w:customStyle="1" w:styleId="tablehead">
    <w:name w:val="table head"/>
    <w:uiPriority w:val="99"/>
    <w:rsid w:val="0046362C"/>
    <w:pPr>
      <w:spacing w:before="240" w:after="120" w:line="216" w:lineRule="auto"/>
      <w:jc w:val="center"/>
    </w:pPr>
    <w:rPr>
      <w:smallCaps/>
      <w:noProof/>
      <w:sz w:val="16"/>
      <w:szCs w:val="16"/>
    </w:rPr>
  </w:style>
  <w:style w:type="character" w:customStyle="1" w:styleId="Heading1Char">
    <w:name w:val="Heading 1 Char"/>
    <w:basedOn w:val="DefaultParagraphFont"/>
    <w:link w:val="Heading1"/>
    <w:rsid w:val="0046362C"/>
    <w:rPr>
      <w:rFonts w:asciiTheme="majorHAnsi" w:eastAsiaTheme="majorEastAsia" w:hAnsiTheme="majorHAnsi" w:cstheme="majorBidi"/>
      <w:b/>
      <w:bCs/>
      <w:color w:val="365F91" w:themeColor="accent1" w:themeShade="BF"/>
      <w:sz w:val="28"/>
      <w:szCs w:val="28"/>
    </w:rPr>
  </w:style>
  <w:style w:type="paragraph" w:customStyle="1" w:styleId="Normal1">
    <w:name w:val="Normal1"/>
    <w:rsid w:val="00720EB9"/>
    <w:pPr>
      <w:pBdr>
        <w:top w:val="nil"/>
        <w:left w:val="nil"/>
        <w:bottom w:val="nil"/>
        <w:right w:val="nil"/>
        <w:between w:val="nil"/>
      </w:pBdr>
    </w:pPr>
    <w:rPr>
      <w:color w:val="000000"/>
      <w:sz w:val="24"/>
      <w:szCs w:val="24"/>
      <w:lang w:eastAsia="id-ID"/>
    </w:r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semiHidden/>
    <w:unhideWhenUsed/>
    <w:rsid w:val="00D34F20"/>
    <w:rPr>
      <w:sz w:val="20"/>
      <w:szCs w:val="20"/>
    </w:rPr>
  </w:style>
  <w:style w:type="character" w:customStyle="1" w:styleId="CommentTextChar">
    <w:name w:val="Comment Text Char"/>
    <w:basedOn w:val="DefaultParagraphFont"/>
    <w:link w:val="CommentText"/>
    <w:semiHidden/>
    <w:rsid w:val="00D34F20"/>
    <w:rPr>
      <w:rFonts w:eastAsia="MS Mincho"/>
    </w:rPr>
  </w:style>
  <w:style w:type="paragraph" w:customStyle="1" w:styleId="Default">
    <w:name w:val="Default"/>
    <w:rsid w:val="007A3D87"/>
    <w:pPr>
      <w:autoSpaceDE w:val="0"/>
      <w:autoSpaceDN w:val="0"/>
      <w:adjustRightInd w:val="0"/>
    </w:pPr>
    <w:rPr>
      <w:rFonts w:ascii="Arial" w:hAnsi="Arial" w:cs="Arial"/>
      <w:color w:val="000000"/>
      <w:sz w:val="24"/>
      <w:szCs w:val="24"/>
    </w:rPr>
  </w:style>
  <w:style w:type="character" w:customStyle="1" w:styleId="Heading3Char">
    <w:name w:val="Heading 3 Char"/>
    <w:basedOn w:val="DefaultParagraphFont"/>
    <w:link w:val="Heading3"/>
    <w:semiHidden/>
    <w:rsid w:val="003E3EAD"/>
    <w:rPr>
      <w:rFonts w:asciiTheme="majorHAnsi" w:eastAsiaTheme="majorEastAsia" w:hAnsiTheme="majorHAnsi" w:cstheme="majorBidi"/>
      <w:b/>
      <w:bCs/>
      <w:color w:val="4F81BD" w:themeColor="accent1"/>
      <w:sz w:val="24"/>
      <w:szCs w:val="24"/>
    </w:rPr>
  </w:style>
  <w:style w:type="paragraph" w:customStyle="1" w:styleId="bab">
    <w:name w:val="bab"/>
    <w:basedOn w:val="Heading1"/>
    <w:link w:val="babChar"/>
    <w:qFormat/>
    <w:rsid w:val="001761E6"/>
    <w:pPr>
      <w:keepLines w:val="0"/>
      <w:numPr>
        <w:numId w:val="7"/>
      </w:numPr>
      <w:spacing w:before="240" w:after="240"/>
      <w:ind w:left="284" w:hanging="284"/>
    </w:pPr>
    <w:rPr>
      <w:rFonts w:ascii="Cambria" w:eastAsia="Times New Roman" w:hAnsi="Cambria" w:cs="Arial"/>
      <w:color w:val="auto"/>
      <w:kern w:val="32"/>
      <w:sz w:val="22"/>
      <w:szCs w:val="22"/>
      <w:lang w:eastAsia="ja-JP"/>
    </w:rPr>
  </w:style>
  <w:style w:type="character" w:customStyle="1" w:styleId="babChar">
    <w:name w:val="bab Char"/>
    <w:link w:val="bab"/>
    <w:rsid w:val="001761E6"/>
    <w:rPr>
      <w:rFonts w:ascii="Cambria" w:hAnsi="Cambria" w:cs="Arial"/>
      <w:b/>
      <w:bCs/>
      <w:kern w:val="32"/>
      <w:sz w:val="22"/>
      <w:szCs w:val="22"/>
      <w:lang w:eastAsia="ja-JP"/>
    </w:rPr>
  </w:style>
  <w:style w:type="character" w:customStyle="1" w:styleId="ListParagraphChar">
    <w:name w:val="List Paragraph Char"/>
    <w:aliases w:val="Body of text Char,List Paragraph1 Char,List Paragraph11 Char,Heading 10 Char,Colorful List - Accent 11 Char,Body of text+1 Char,Body of text+2 Char,Body of text+3 Char,Medium Grid 1 - Accent 21 Char,Colorful List - Accent 111 Char"/>
    <w:link w:val="ListParagraph"/>
    <w:uiPriority w:val="34"/>
    <w:rsid w:val="001761E6"/>
    <w:rPr>
      <w:rFonts w:ascii="Calibri" w:eastAsia="Calibri" w:hAnsi="Calibri" w:cs="Arial"/>
      <w:sz w:val="22"/>
      <w:szCs w:val="22"/>
      <w:lang w:val="en-AU"/>
    </w:rPr>
  </w:style>
  <w:style w:type="paragraph" w:styleId="NormalWeb">
    <w:name w:val="Normal (Web)"/>
    <w:basedOn w:val="Normal"/>
    <w:uiPriority w:val="99"/>
    <w:unhideWhenUsed/>
    <w:rsid w:val="00CC1ACB"/>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218823">
      <w:bodyDiv w:val="1"/>
      <w:marLeft w:val="0"/>
      <w:marRight w:val="0"/>
      <w:marTop w:val="0"/>
      <w:marBottom w:val="0"/>
      <w:divBdr>
        <w:top w:val="none" w:sz="0" w:space="0" w:color="auto"/>
        <w:left w:val="none" w:sz="0" w:space="0" w:color="auto"/>
        <w:bottom w:val="none" w:sz="0" w:space="0" w:color="auto"/>
        <w:right w:val="none" w:sz="0" w:space="0" w:color="auto"/>
      </w:divBdr>
    </w:div>
    <w:div w:id="84162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journal.undiksha.ac.id/index.php/JJPGSD/article/view/3760/3009"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jurnal.untirta.ac.id/index.php/JPPM/article/view/2997/232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urdanyoman@yahoo.co.id3"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nyomankusmariyatni@undiksha.ac.id2" TargetMode="External"/><Relationship Id="rId4" Type="http://schemas.microsoft.com/office/2007/relationships/stylesWithEffects" Target="stylesWithEffects.xml"/><Relationship Id="rId9" Type="http://schemas.openxmlformats.org/officeDocument/2006/relationships/hyperlink" Target="mailto:luhsriekayanti0806@gmail.com1"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8F3C6-8ADE-4885-891F-8420E0861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4962</Words>
  <Characters>33210</Characters>
  <Application>Microsoft Office Word</Application>
  <DocSecurity>0</DocSecurity>
  <Lines>276</Lines>
  <Paragraphs>76</Paragraphs>
  <ScaleCrop>false</ScaleCrop>
  <HeadingPairs>
    <vt:vector size="2" baseType="variant">
      <vt:variant>
        <vt:lpstr>Title</vt:lpstr>
      </vt:variant>
      <vt:variant>
        <vt:i4>1</vt:i4>
      </vt:variant>
    </vt:vector>
  </HeadingPairs>
  <TitlesOfParts>
    <vt:vector size="1" baseType="lpstr">
      <vt:lpstr>TEMPLATE-JPFI</vt:lpstr>
    </vt:vector>
  </TitlesOfParts>
  <Company>Microsoft Corporation</Company>
  <LinksUpToDate>false</LinksUpToDate>
  <CharactersWithSpaces>38096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TEMPLATE-JPFI</dc:title>
  <dc:creator>crystal</dc:creator>
  <cp:lastModifiedBy>Windows User</cp:lastModifiedBy>
  <cp:revision>4</cp:revision>
  <cp:lastPrinted>2013-07-03T20:01:00Z</cp:lastPrinted>
  <dcterms:created xsi:type="dcterms:W3CDTF">2019-09-04T07:06:00Z</dcterms:created>
  <dcterms:modified xsi:type="dcterms:W3CDTF">2019-09-04T07:52:00Z</dcterms:modified>
</cp:coreProperties>
</file>